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8B479" w14:textId="3AD512FE" w:rsidR="00177875" w:rsidRDefault="00DD0489" w:rsidP="00C15E26">
      <w:pPr>
        <w:tabs>
          <w:tab w:val="left" w:pos="3119"/>
        </w:tabs>
        <w:spacing w:after="240"/>
        <w:jc w:val="center"/>
        <w:rPr>
          <w:rFonts w:ascii="Roboto" w:hAnsi="Roboto"/>
          <w:b/>
          <w:sz w:val="36"/>
          <w:szCs w:val="36"/>
        </w:rPr>
      </w:pPr>
      <w:r>
        <w:rPr>
          <w:rFonts w:ascii="Roboto" w:hAnsi="Roboto"/>
          <w:b/>
          <w:sz w:val="36"/>
          <w:szCs w:val="36"/>
        </w:rPr>
        <w:t xml:space="preserve">Dokumentation und abschließendes Votum </w:t>
      </w:r>
    </w:p>
    <w:p w14:paraId="57152DF0" w14:textId="1B4673D1" w:rsidR="00DD0489" w:rsidRPr="007D05D1" w:rsidRDefault="00DD0489" w:rsidP="00C15E26">
      <w:pPr>
        <w:tabs>
          <w:tab w:val="left" w:pos="3119"/>
        </w:tabs>
        <w:spacing w:after="240"/>
        <w:jc w:val="center"/>
        <w:rPr>
          <w:rFonts w:ascii="Roboto" w:hAnsi="Roboto"/>
        </w:rPr>
      </w:pPr>
      <w:r>
        <w:rPr>
          <w:rFonts w:ascii="Roboto" w:hAnsi="Roboto"/>
          <w:b/>
          <w:sz w:val="36"/>
          <w:szCs w:val="36"/>
        </w:rPr>
        <w:t xml:space="preserve">zur </w:t>
      </w:r>
      <w:r w:rsidR="00C966AF">
        <w:rPr>
          <w:rFonts w:ascii="Roboto" w:hAnsi="Roboto"/>
          <w:b/>
          <w:sz w:val="36"/>
          <w:szCs w:val="36"/>
        </w:rPr>
        <w:t xml:space="preserve">Konzeptakkreditierung im Rahmen der Neueinrichtung </w:t>
      </w:r>
    </w:p>
    <w:p w14:paraId="6E003F21" w14:textId="2E2FF566" w:rsidR="00C15E26" w:rsidRPr="007D05D1" w:rsidRDefault="00C15E26" w:rsidP="008B57B8">
      <w:pPr>
        <w:spacing w:after="240"/>
        <w:ind w:left="2829" w:hanging="1128"/>
        <w:rPr>
          <w:rFonts w:ascii="Roboto" w:hAnsi="Roboto"/>
          <w:sz w:val="24"/>
          <w:szCs w:val="24"/>
        </w:rPr>
      </w:pPr>
      <w:r w:rsidRPr="007D05D1">
        <w:rPr>
          <w:rFonts w:ascii="Roboto" w:hAnsi="Roboto"/>
          <w:sz w:val="24"/>
          <w:szCs w:val="24"/>
        </w:rPr>
        <w:t xml:space="preserve">für den </w:t>
      </w:r>
      <w:r w:rsidR="005C73F5">
        <w:rPr>
          <w:rFonts w:ascii="Roboto" w:hAnsi="Roboto"/>
          <w:sz w:val="24"/>
          <w:szCs w:val="24"/>
        </w:rPr>
        <w:t>Master</w:t>
      </w:r>
      <w:r w:rsidR="008B57B8">
        <w:rPr>
          <w:rFonts w:ascii="Roboto" w:hAnsi="Roboto"/>
          <w:sz w:val="24"/>
          <w:szCs w:val="24"/>
        </w:rPr>
        <w:t>s</w:t>
      </w:r>
      <w:r w:rsidRPr="007D05D1">
        <w:rPr>
          <w:rFonts w:ascii="Roboto" w:hAnsi="Roboto"/>
          <w:sz w:val="24"/>
          <w:szCs w:val="24"/>
        </w:rPr>
        <w:t>tudiengang</w:t>
      </w:r>
      <w:r w:rsidR="00062DEB">
        <w:rPr>
          <w:rFonts w:ascii="Roboto" w:hAnsi="Roboto"/>
          <w:sz w:val="24"/>
          <w:szCs w:val="24"/>
        </w:rPr>
        <w:t xml:space="preserve"> / die </w:t>
      </w:r>
      <w:r w:rsidR="005C73F5">
        <w:rPr>
          <w:rFonts w:ascii="Roboto" w:hAnsi="Roboto"/>
          <w:sz w:val="24"/>
          <w:szCs w:val="24"/>
        </w:rPr>
        <w:t>Master</w:t>
      </w:r>
      <w:r w:rsidR="008B57B8">
        <w:rPr>
          <w:rFonts w:ascii="Roboto" w:hAnsi="Roboto"/>
          <w:sz w:val="24"/>
          <w:szCs w:val="24"/>
        </w:rPr>
        <w:t>s</w:t>
      </w:r>
      <w:r w:rsidR="00062DEB">
        <w:rPr>
          <w:rFonts w:ascii="Roboto" w:hAnsi="Roboto"/>
          <w:sz w:val="24"/>
          <w:szCs w:val="24"/>
        </w:rPr>
        <w:t>tudiengänge</w:t>
      </w:r>
    </w:p>
    <w:p w14:paraId="1A82D664" w14:textId="1E50E62F" w:rsidR="00C15E26" w:rsidRPr="00C15E26" w:rsidRDefault="00C15E26" w:rsidP="00C15E26">
      <w:pPr>
        <w:spacing w:after="240"/>
        <w:jc w:val="center"/>
        <w:rPr>
          <w:rFonts w:ascii="Roboto" w:hAnsi="Roboto"/>
          <w:b/>
          <w:sz w:val="28"/>
          <w:szCs w:val="28"/>
        </w:rPr>
      </w:pPr>
      <w:r w:rsidRPr="00C15E26">
        <w:rPr>
          <w:rFonts w:ascii="Roboto" w:hAnsi="Roboto"/>
          <w:b/>
          <w:sz w:val="28"/>
          <w:szCs w:val="28"/>
        </w:rPr>
        <w:t xml:space="preserve">&lt;&lt;Hier bitte Bezeichnung Studiengang mit </w:t>
      </w:r>
      <w:r w:rsidRPr="007D05D1">
        <w:rPr>
          <w:rFonts w:ascii="Roboto" w:hAnsi="Roboto"/>
          <w:b/>
          <w:sz w:val="28"/>
          <w:szCs w:val="28"/>
        </w:rPr>
        <w:t xml:space="preserve">Hochschulgrad </w:t>
      </w:r>
      <w:r w:rsidRPr="00C15E26">
        <w:rPr>
          <w:rFonts w:ascii="Roboto" w:hAnsi="Roboto"/>
          <w:b/>
          <w:sz w:val="28"/>
          <w:szCs w:val="28"/>
        </w:rPr>
        <w:t>eintragen&gt;&gt;</w:t>
      </w:r>
    </w:p>
    <w:p w14:paraId="6EB05DD8" w14:textId="209B5ED6" w:rsidR="00892096" w:rsidRDefault="00800F5A" w:rsidP="00C15E26">
      <w:pPr>
        <w:spacing w:after="240"/>
        <w:jc w:val="center"/>
        <w:rPr>
          <w:rFonts w:ascii="Roboto" w:hAnsi="Roboto"/>
          <w:sz w:val="24"/>
          <w:szCs w:val="24"/>
          <w:highlight w:val="yellow"/>
        </w:rPr>
      </w:pPr>
      <w:r w:rsidRPr="00C15E26">
        <w:rPr>
          <w:rFonts w:ascii="Roboto" w:hAnsi="Roboto"/>
          <w:sz w:val="24"/>
          <w:szCs w:val="24"/>
          <w:highlight w:val="yellow"/>
        </w:rPr>
        <w:t xml:space="preserve">[Bezeichnung </w:t>
      </w:r>
      <w:r w:rsidR="00802E9B" w:rsidRPr="00C15E26">
        <w:rPr>
          <w:rFonts w:ascii="Roboto" w:hAnsi="Roboto"/>
          <w:sz w:val="24"/>
          <w:szCs w:val="24"/>
          <w:highlight w:val="yellow"/>
        </w:rPr>
        <w:t>Fakultät</w:t>
      </w:r>
      <w:r w:rsidRPr="00C15E26">
        <w:rPr>
          <w:rFonts w:ascii="Roboto" w:hAnsi="Roboto"/>
          <w:sz w:val="24"/>
          <w:szCs w:val="24"/>
          <w:highlight w:val="yellow"/>
        </w:rPr>
        <w:t>]</w:t>
      </w:r>
    </w:p>
    <w:p w14:paraId="7E748CF1" w14:textId="77777777" w:rsidR="0076084D" w:rsidRDefault="0076084D" w:rsidP="00C15E26">
      <w:pPr>
        <w:spacing w:after="240"/>
        <w:jc w:val="center"/>
        <w:rPr>
          <w:rFonts w:ascii="Roboto" w:hAnsi="Roboto"/>
          <w:sz w:val="24"/>
          <w:szCs w:val="24"/>
        </w:rPr>
      </w:pPr>
    </w:p>
    <w:p w14:paraId="4E14C6F0" w14:textId="510C32AA" w:rsidR="00B2074F" w:rsidRPr="00274686" w:rsidRDefault="007A0700" w:rsidP="00B2074F">
      <w:pPr>
        <w:pStyle w:val="Hinweis"/>
        <w:framePr w:wrap="around" w:hAnchor="page" w:x="1441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>Hintergrund und Hinweise</w:t>
      </w:r>
      <w:r w:rsidR="00B2074F" w:rsidRPr="00274686">
        <w:rPr>
          <w:rFonts w:ascii="Roboto" w:hAnsi="Roboto"/>
          <w:b/>
          <w:sz w:val="22"/>
          <w:szCs w:val="22"/>
        </w:rPr>
        <w:t>:</w:t>
      </w:r>
    </w:p>
    <w:p w14:paraId="1135C559" w14:textId="2A17A6D7" w:rsidR="00DD0489" w:rsidRDefault="0076084D" w:rsidP="003556BD">
      <w:pPr>
        <w:pStyle w:val="Hinweis"/>
        <w:framePr w:wrap="around" w:hAnchor="page" w:x="1441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Bei der Einrichtung und wesentlichen Änderung von Studiengängen besteht die Option, </w:t>
      </w:r>
      <w:r w:rsidR="000F0D92">
        <w:rPr>
          <w:rFonts w:ascii="Roboto" w:hAnsi="Roboto"/>
          <w:sz w:val="22"/>
          <w:szCs w:val="22"/>
        </w:rPr>
        <w:t>externe Expertise bereits bei der Erstellung des Studiengangkonzeptes und der Studiendokumente einzubeziehen</w:t>
      </w:r>
      <w:r w:rsidR="00AB6D0C">
        <w:rPr>
          <w:rFonts w:ascii="Roboto" w:hAnsi="Roboto"/>
          <w:sz w:val="22"/>
          <w:szCs w:val="22"/>
        </w:rPr>
        <w:t>. Dafür benötigt es eine begleitende Dokumentation und ein abschließendes Votum</w:t>
      </w:r>
      <w:r w:rsidR="000F0D92">
        <w:rPr>
          <w:rFonts w:ascii="Roboto" w:hAnsi="Roboto"/>
          <w:sz w:val="22"/>
          <w:szCs w:val="22"/>
        </w:rPr>
        <w:t xml:space="preserve"> (vgl. Prozessbeschreibung </w:t>
      </w:r>
      <w:r w:rsidR="00076579">
        <w:rPr>
          <w:rFonts w:ascii="Roboto" w:hAnsi="Roboto"/>
          <w:sz w:val="22"/>
          <w:szCs w:val="22"/>
        </w:rPr>
        <w:t>Einrichtung neuer Studiengänge, Bemerkung 7)</w:t>
      </w:r>
      <w:r w:rsidR="00AB6D0C">
        <w:rPr>
          <w:rFonts w:ascii="Roboto" w:hAnsi="Roboto"/>
          <w:sz w:val="22"/>
          <w:szCs w:val="22"/>
        </w:rPr>
        <w:t xml:space="preserve"> als Grundlage für die Entscheidung der Siegelvergabekommission über die Akkreditierung. </w:t>
      </w:r>
    </w:p>
    <w:p w14:paraId="4855202E" w14:textId="77777777" w:rsidR="00AB6D0C" w:rsidRDefault="00AB6D0C" w:rsidP="003556BD">
      <w:pPr>
        <w:pStyle w:val="Hinweis"/>
        <w:framePr w:wrap="around" w:hAnchor="page" w:x="1441"/>
        <w:rPr>
          <w:rFonts w:ascii="Roboto" w:hAnsi="Roboto"/>
          <w:sz w:val="22"/>
          <w:szCs w:val="22"/>
        </w:rPr>
      </w:pPr>
    </w:p>
    <w:p w14:paraId="0862F174" w14:textId="0025B8E5" w:rsidR="007D7965" w:rsidRDefault="00076579" w:rsidP="003556BD">
      <w:pPr>
        <w:pStyle w:val="Hinweis"/>
        <w:framePr w:wrap="around" w:hAnchor="page" w:x="1441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Die Dokumentation der Fachberatung dient dem Nachvollzug, wie oft es einen Austausch gab und was Gegenstand des Austausches war, insbesondere </w:t>
      </w:r>
      <w:r w:rsidR="00A14AC7">
        <w:rPr>
          <w:rFonts w:ascii="Roboto" w:hAnsi="Roboto"/>
          <w:sz w:val="22"/>
          <w:szCs w:val="22"/>
        </w:rPr>
        <w:t xml:space="preserve">welche </w:t>
      </w:r>
      <w:r w:rsidR="00DF71A5">
        <w:rPr>
          <w:rFonts w:ascii="Roboto" w:hAnsi="Roboto"/>
          <w:sz w:val="22"/>
          <w:szCs w:val="22"/>
        </w:rPr>
        <w:t>Rückmeldungen</w:t>
      </w:r>
      <w:r>
        <w:rPr>
          <w:rFonts w:ascii="Roboto" w:hAnsi="Roboto"/>
          <w:sz w:val="22"/>
          <w:szCs w:val="22"/>
        </w:rPr>
        <w:t xml:space="preserve"> seitens der externen Expertise</w:t>
      </w:r>
      <w:r w:rsidR="00A14AC7">
        <w:rPr>
          <w:rFonts w:ascii="Roboto" w:hAnsi="Roboto"/>
          <w:sz w:val="22"/>
          <w:szCs w:val="22"/>
        </w:rPr>
        <w:t xml:space="preserve"> erfolgten</w:t>
      </w:r>
      <w:r>
        <w:rPr>
          <w:rFonts w:ascii="Roboto" w:hAnsi="Roboto"/>
          <w:sz w:val="22"/>
          <w:szCs w:val="22"/>
        </w:rPr>
        <w:t xml:space="preserve">. Das abschließende Votum umfasst eine </w:t>
      </w:r>
      <w:r w:rsidRPr="00076579">
        <w:rPr>
          <w:rFonts w:ascii="Roboto" w:hAnsi="Roboto"/>
          <w:sz w:val="22"/>
          <w:szCs w:val="22"/>
        </w:rPr>
        <w:t>Einschätzung zu den Kriterien auf Grundlage der Dokumente</w:t>
      </w:r>
      <w:r>
        <w:rPr>
          <w:rFonts w:ascii="Roboto" w:hAnsi="Roboto"/>
          <w:sz w:val="22"/>
          <w:szCs w:val="22"/>
        </w:rPr>
        <w:t xml:space="preserve">. </w:t>
      </w:r>
    </w:p>
    <w:p w14:paraId="51583FBA" w14:textId="77777777" w:rsidR="00A14AC7" w:rsidRDefault="00A14AC7" w:rsidP="003556BD">
      <w:pPr>
        <w:pStyle w:val="Hinweis"/>
        <w:framePr w:wrap="around" w:hAnchor="page" w:x="1441"/>
        <w:rPr>
          <w:rFonts w:ascii="Roboto" w:hAnsi="Roboto"/>
          <w:sz w:val="22"/>
          <w:szCs w:val="22"/>
        </w:rPr>
      </w:pPr>
    </w:p>
    <w:p w14:paraId="56F793C8" w14:textId="516D1C05" w:rsidR="007D7965" w:rsidRDefault="007D7965" w:rsidP="003556BD">
      <w:pPr>
        <w:pStyle w:val="Hinweis"/>
        <w:framePr w:wrap="around" w:hAnchor="page" w:x="1441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Die</w:t>
      </w:r>
      <w:r w:rsidR="007A0700">
        <w:rPr>
          <w:rFonts w:ascii="Roboto" w:hAnsi="Roboto"/>
          <w:sz w:val="22"/>
          <w:szCs w:val="22"/>
        </w:rPr>
        <w:t xml:space="preserve"> Erstellung </w:t>
      </w:r>
      <w:r>
        <w:rPr>
          <w:rFonts w:ascii="Roboto" w:hAnsi="Roboto"/>
          <w:sz w:val="22"/>
          <w:szCs w:val="22"/>
        </w:rPr>
        <w:t xml:space="preserve">durch die Externen </w:t>
      </w:r>
      <w:r w:rsidR="007A0700">
        <w:rPr>
          <w:rFonts w:ascii="Roboto" w:hAnsi="Roboto"/>
          <w:sz w:val="22"/>
          <w:szCs w:val="22"/>
        </w:rPr>
        <w:t xml:space="preserve">kann </w:t>
      </w:r>
      <w:r>
        <w:rPr>
          <w:rFonts w:ascii="Roboto" w:hAnsi="Roboto"/>
          <w:sz w:val="22"/>
          <w:szCs w:val="22"/>
        </w:rPr>
        <w:t xml:space="preserve">durch </w:t>
      </w:r>
      <w:r w:rsidR="007A0700">
        <w:rPr>
          <w:rFonts w:ascii="Roboto" w:hAnsi="Roboto"/>
          <w:sz w:val="22"/>
          <w:szCs w:val="22"/>
        </w:rPr>
        <w:t>de</w:t>
      </w:r>
      <w:r>
        <w:rPr>
          <w:rFonts w:ascii="Roboto" w:hAnsi="Roboto"/>
          <w:sz w:val="22"/>
          <w:szCs w:val="22"/>
        </w:rPr>
        <w:t>n</w:t>
      </w:r>
      <w:r w:rsidR="007A0700">
        <w:rPr>
          <w:rFonts w:ascii="Roboto" w:hAnsi="Roboto"/>
          <w:sz w:val="22"/>
          <w:szCs w:val="22"/>
        </w:rPr>
        <w:t>/die Studienerfolgsmanager/-in</w:t>
      </w:r>
      <w:r w:rsidR="007A0700" w:rsidRPr="00FD7D99">
        <w:rPr>
          <w:rFonts w:ascii="Roboto" w:hAnsi="Roboto"/>
          <w:sz w:val="22"/>
          <w:szCs w:val="22"/>
        </w:rPr>
        <w:t xml:space="preserve"> </w:t>
      </w:r>
      <w:r w:rsidR="007A0700">
        <w:rPr>
          <w:rFonts w:ascii="Roboto" w:hAnsi="Roboto"/>
          <w:sz w:val="22"/>
          <w:szCs w:val="22"/>
        </w:rPr>
        <w:t xml:space="preserve">der Fakultät </w:t>
      </w:r>
      <w:r>
        <w:rPr>
          <w:rFonts w:ascii="Roboto" w:hAnsi="Roboto"/>
          <w:sz w:val="22"/>
          <w:szCs w:val="22"/>
        </w:rPr>
        <w:t>begleitet und unterstützt werden (z. B. durch Protokollierung der Austauschtreffen)</w:t>
      </w:r>
      <w:r w:rsidR="007A0700">
        <w:rPr>
          <w:rFonts w:ascii="Roboto" w:hAnsi="Roboto"/>
          <w:sz w:val="22"/>
          <w:szCs w:val="22"/>
        </w:rPr>
        <w:t>.</w:t>
      </w:r>
      <w:r w:rsidR="00DF71A5">
        <w:rPr>
          <w:rFonts w:ascii="Roboto" w:hAnsi="Roboto"/>
          <w:sz w:val="22"/>
          <w:szCs w:val="22"/>
        </w:rPr>
        <w:t xml:space="preserve"> </w:t>
      </w:r>
    </w:p>
    <w:p w14:paraId="640D8A18" w14:textId="77777777" w:rsidR="00EF1C63" w:rsidRDefault="00EF1C63">
      <w:pPr>
        <w:rPr>
          <w:rFonts w:ascii="Roboto Condensed" w:hAnsi="Roboto Condensed"/>
          <w:b/>
        </w:rPr>
      </w:pPr>
    </w:p>
    <w:p w14:paraId="5E0C7FCC" w14:textId="77777777" w:rsidR="003E310E" w:rsidRDefault="003E310E">
      <w:pPr>
        <w:rPr>
          <w:rFonts w:ascii="Roboto Condensed" w:hAnsi="Roboto Condensed"/>
          <w:b/>
        </w:rPr>
      </w:pPr>
    </w:p>
    <w:p w14:paraId="6D1570E4" w14:textId="60957A32" w:rsidR="00EF1C63" w:rsidRDefault="00EF1C63">
      <w:pPr>
        <w:rPr>
          <w:rFonts w:ascii="Roboto" w:hAnsi="Roboto"/>
          <w:bCs/>
        </w:rPr>
      </w:pPr>
      <w:r w:rsidRPr="00E560B4">
        <w:rPr>
          <w:rFonts w:ascii="Roboto" w:hAnsi="Roboto"/>
          <w:bCs/>
        </w:rPr>
        <w:t xml:space="preserve">Gliederung </w:t>
      </w:r>
    </w:p>
    <w:p w14:paraId="617DA847" w14:textId="77777777" w:rsidR="00814C0B" w:rsidRPr="00E560B4" w:rsidRDefault="00814C0B">
      <w:pPr>
        <w:rPr>
          <w:rFonts w:ascii="Roboto" w:hAnsi="Roboto"/>
          <w:bCs/>
        </w:rPr>
      </w:pPr>
    </w:p>
    <w:p w14:paraId="339363ED" w14:textId="17E50EB1" w:rsidR="00814C0B" w:rsidRDefault="00EF1C63">
      <w:pPr>
        <w:pStyle w:val="Verzeichnis1"/>
        <w:rPr>
          <w:rFonts w:asciiTheme="minorHAnsi" w:eastAsiaTheme="minorEastAsia" w:hAnsiTheme="minorHAnsi" w:cstheme="minorBidi"/>
          <w:noProof/>
        </w:rPr>
      </w:pPr>
      <w:r w:rsidRPr="00E560B4">
        <w:rPr>
          <w:rFonts w:ascii="Roboto" w:hAnsi="Roboto"/>
          <w:bCs/>
        </w:rPr>
        <w:fldChar w:fldCharType="begin"/>
      </w:r>
      <w:r w:rsidRPr="00E560B4">
        <w:rPr>
          <w:rFonts w:ascii="Roboto" w:hAnsi="Roboto"/>
          <w:bCs/>
        </w:rPr>
        <w:instrText xml:space="preserve"> TOC \o "1-3" \h \z \u </w:instrText>
      </w:r>
      <w:r w:rsidRPr="00E560B4">
        <w:rPr>
          <w:rFonts w:ascii="Roboto" w:hAnsi="Roboto"/>
          <w:bCs/>
        </w:rPr>
        <w:fldChar w:fldCharType="separate"/>
      </w:r>
      <w:hyperlink w:anchor="_Toc44623963" w:history="1">
        <w:r w:rsidR="00814C0B" w:rsidRPr="00223887">
          <w:rPr>
            <w:rStyle w:val="Hyperlink"/>
            <w:rFonts w:ascii="Roboto" w:hAnsi="Roboto"/>
            <w:b/>
            <w:noProof/>
          </w:rPr>
          <w:t>1.</w:t>
        </w:r>
        <w:r w:rsidR="00814C0B">
          <w:rPr>
            <w:rFonts w:asciiTheme="minorHAnsi" w:eastAsiaTheme="minorEastAsia" w:hAnsiTheme="minorHAnsi" w:cstheme="minorBidi"/>
            <w:noProof/>
          </w:rPr>
          <w:tab/>
        </w:r>
        <w:r w:rsidR="00814C0B" w:rsidRPr="00223887">
          <w:rPr>
            <w:rStyle w:val="Hyperlink"/>
            <w:rFonts w:ascii="Roboto" w:hAnsi="Roboto"/>
            <w:b/>
            <w:noProof/>
          </w:rPr>
          <w:t>Dokumentation der Einbeziehung meiner externer Expertise</w:t>
        </w:r>
        <w:r w:rsidR="00814C0B">
          <w:rPr>
            <w:noProof/>
            <w:webHidden/>
          </w:rPr>
          <w:tab/>
        </w:r>
        <w:r w:rsidR="00814C0B">
          <w:rPr>
            <w:noProof/>
            <w:webHidden/>
          </w:rPr>
          <w:fldChar w:fldCharType="begin"/>
        </w:r>
        <w:r w:rsidR="00814C0B">
          <w:rPr>
            <w:noProof/>
            <w:webHidden/>
          </w:rPr>
          <w:instrText xml:space="preserve"> PAGEREF _Toc44623963 \h </w:instrText>
        </w:r>
        <w:r w:rsidR="00814C0B">
          <w:rPr>
            <w:noProof/>
            <w:webHidden/>
          </w:rPr>
        </w:r>
        <w:r w:rsidR="00814C0B">
          <w:rPr>
            <w:noProof/>
            <w:webHidden/>
          </w:rPr>
          <w:fldChar w:fldCharType="separate"/>
        </w:r>
        <w:r w:rsidR="001A655A">
          <w:rPr>
            <w:noProof/>
            <w:webHidden/>
          </w:rPr>
          <w:t>2</w:t>
        </w:r>
        <w:r w:rsidR="00814C0B">
          <w:rPr>
            <w:noProof/>
            <w:webHidden/>
          </w:rPr>
          <w:fldChar w:fldCharType="end"/>
        </w:r>
      </w:hyperlink>
    </w:p>
    <w:p w14:paraId="386D4F8B" w14:textId="24756E44" w:rsidR="00814C0B" w:rsidRDefault="00814C0B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44623964" w:history="1">
        <w:r w:rsidRPr="00223887">
          <w:rPr>
            <w:rStyle w:val="Hyperlink"/>
            <w:rFonts w:ascii="Roboto" w:hAnsi="Roboto"/>
            <w:b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223887">
          <w:rPr>
            <w:rStyle w:val="Hyperlink"/>
            <w:rFonts w:ascii="Roboto" w:hAnsi="Roboto"/>
            <w:b/>
            <w:noProof/>
          </w:rPr>
          <w:t>Einschätzung zu den Kriterien auf Dokumentenebene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_Toc44623964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655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491562B" w14:textId="3FE782E1" w:rsidR="00814C0B" w:rsidRDefault="00814C0B">
      <w:pPr>
        <w:pStyle w:val="Verzeichnis1"/>
        <w:rPr>
          <w:rFonts w:asciiTheme="minorHAnsi" w:eastAsiaTheme="minorEastAsia" w:hAnsiTheme="minorHAnsi" w:cstheme="minorBidi"/>
          <w:noProof/>
        </w:rPr>
      </w:pPr>
      <w:hyperlink w:anchor="_Toc44623965" w:history="1">
        <w:r w:rsidRPr="00223887">
          <w:rPr>
            <w:rStyle w:val="Hyperlink"/>
            <w:rFonts w:ascii="Roboto" w:hAnsi="Roboto"/>
            <w:b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223887">
          <w:rPr>
            <w:rStyle w:val="Hyperlink"/>
            <w:rFonts w:ascii="Roboto" w:hAnsi="Roboto"/>
            <w:b/>
            <w:noProof/>
          </w:rPr>
          <w:t>Gutachterliche Stellungnahme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_Toc44623965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A655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DF3EDD6" w14:textId="778F9F04" w:rsidR="00516385" w:rsidRDefault="00EF1C63" w:rsidP="00F65039">
      <w:pPr>
        <w:rPr>
          <w:rFonts w:ascii="Roboto" w:hAnsi="Roboto"/>
        </w:rPr>
      </w:pPr>
      <w:r w:rsidRPr="00E560B4">
        <w:rPr>
          <w:rFonts w:ascii="Roboto" w:hAnsi="Roboto"/>
          <w:bCs/>
        </w:rPr>
        <w:fldChar w:fldCharType="end"/>
      </w:r>
    </w:p>
    <w:p w14:paraId="05CB753B" w14:textId="052400BF" w:rsidR="009E5DD1" w:rsidRPr="007570E9" w:rsidRDefault="00AB6B09" w:rsidP="009C2432">
      <w:pPr>
        <w:rPr>
          <w:rFonts w:ascii="Roboto" w:hAnsi="Roboto"/>
          <w:b/>
        </w:rPr>
      </w:pPr>
      <w:r>
        <w:rPr>
          <w:rFonts w:ascii="Roboto" w:hAnsi="Roboto"/>
          <w:b/>
        </w:rPr>
        <w:t xml:space="preserve">Unterlagen für das abschließende Votum </w:t>
      </w:r>
    </w:p>
    <w:p w14:paraId="4DC477D4" w14:textId="79283959" w:rsidR="002817E1" w:rsidRDefault="002817E1" w:rsidP="00C5276A">
      <w:pPr>
        <w:pStyle w:val="Listenabsatz"/>
        <w:numPr>
          <w:ilvl w:val="0"/>
          <w:numId w:val="4"/>
        </w:numPr>
        <w:ind w:left="284" w:hanging="284"/>
        <w:rPr>
          <w:rFonts w:ascii="Roboto" w:hAnsi="Roboto"/>
        </w:rPr>
      </w:pPr>
      <w:r w:rsidRPr="007570E9">
        <w:rPr>
          <w:rFonts w:ascii="Roboto" w:hAnsi="Roboto"/>
        </w:rPr>
        <w:t xml:space="preserve">Leitbild Lehre </w:t>
      </w:r>
    </w:p>
    <w:p w14:paraId="6418006A" w14:textId="428E8059" w:rsidR="00F965CB" w:rsidRPr="007570E9" w:rsidRDefault="00F965CB" w:rsidP="00F965CB">
      <w:pPr>
        <w:pStyle w:val="Listenabsatz"/>
        <w:numPr>
          <w:ilvl w:val="0"/>
          <w:numId w:val="4"/>
        </w:numPr>
        <w:ind w:left="284" w:hanging="284"/>
        <w:rPr>
          <w:rFonts w:ascii="Roboto" w:hAnsi="Roboto"/>
        </w:rPr>
      </w:pPr>
      <w:r w:rsidRPr="007570E9">
        <w:rPr>
          <w:rFonts w:ascii="Roboto" w:hAnsi="Roboto"/>
        </w:rPr>
        <w:t xml:space="preserve">Studiengangkonzept </w:t>
      </w:r>
    </w:p>
    <w:p w14:paraId="0B834362" w14:textId="6FDEBA82" w:rsidR="00F965CB" w:rsidRPr="00F965CB" w:rsidRDefault="00F965CB" w:rsidP="00C5276A">
      <w:pPr>
        <w:pStyle w:val="Listenabsatz"/>
        <w:numPr>
          <w:ilvl w:val="0"/>
          <w:numId w:val="4"/>
        </w:numPr>
        <w:ind w:left="284" w:hanging="284"/>
        <w:rPr>
          <w:rFonts w:ascii="Roboto" w:hAnsi="Roboto"/>
        </w:rPr>
      </w:pPr>
      <w:r>
        <w:rPr>
          <w:rFonts w:ascii="Roboto" w:hAnsi="Roboto"/>
        </w:rPr>
        <w:t xml:space="preserve">Studien- und Prüfungsordnung </w:t>
      </w:r>
    </w:p>
    <w:p w14:paraId="2006BF9D" w14:textId="4EA607CF" w:rsidR="00F965CB" w:rsidRDefault="00F965CB" w:rsidP="00F965CB">
      <w:pPr>
        <w:pStyle w:val="Listenabsatz"/>
        <w:numPr>
          <w:ilvl w:val="0"/>
          <w:numId w:val="4"/>
        </w:numPr>
        <w:ind w:left="284" w:hanging="284"/>
        <w:rPr>
          <w:rFonts w:ascii="Roboto" w:hAnsi="Roboto"/>
        </w:rPr>
      </w:pPr>
      <w:r w:rsidRPr="00813FDC">
        <w:rPr>
          <w:rFonts w:ascii="Roboto" w:hAnsi="Roboto"/>
        </w:rPr>
        <w:t xml:space="preserve">Diploma Supplement </w:t>
      </w:r>
    </w:p>
    <w:p w14:paraId="64031610" w14:textId="4023597C" w:rsidR="00707555" w:rsidRPr="00813FDC" w:rsidRDefault="00707555" w:rsidP="00C5276A">
      <w:pPr>
        <w:pStyle w:val="Listenabsatz"/>
        <w:numPr>
          <w:ilvl w:val="0"/>
          <w:numId w:val="4"/>
        </w:numPr>
        <w:ind w:left="284" w:hanging="284"/>
        <w:rPr>
          <w:rFonts w:ascii="Roboto" w:hAnsi="Roboto"/>
        </w:rPr>
      </w:pPr>
      <w:r>
        <w:rPr>
          <w:rFonts w:ascii="Roboto" w:hAnsi="Roboto"/>
        </w:rPr>
        <w:t>Lehrbericht</w:t>
      </w:r>
    </w:p>
    <w:p w14:paraId="07B9414E" w14:textId="65308AE1" w:rsidR="00707555" w:rsidRDefault="00707555" w:rsidP="00707555">
      <w:pPr>
        <w:rPr>
          <w:rFonts w:ascii="Roboto" w:hAnsi="Roboto"/>
        </w:rPr>
      </w:pPr>
    </w:p>
    <w:p w14:paraId="124CBC59" w14:textId="6BBD3F91" w:rsidR="00AB6B09" w:rsidRPr="00AB6B09" w:rsidRDefault="00AB6B09" w:rsidP="0070755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Anlagen </w:t>
      </w:r>
    </w:p>
    <w:p w14:paraId="1A3C354A" w14:textId="204770E4" w:rsidR="00AB6B09" w:rsidRDefault="00AB6B09" w:rsidP="00AB6B09">
      <w:pPr>
        <w:pStyle w:val="Listenabsatz"/>
        <w:numPr>
          <w:ilvl w:val="0"/>
          <w:numId w:val="22"/>
        </w:numPr>
        <w:ind w:left="284" w:hanging="284"/>
        <w:rPr>
          <w:rFonts w:ascii="Roboto" w:hAnsi="Roboto"/>
        </w:rPr>
      </w:pPr>
      <w:r>
        <w:rPr>
          <w:rFonts w:ascii="Roboto" w:hAnsi="Roboto"/>
        </w:rPr>
        <w:t xml:space="preserve">Ggf. Protokolle/Gesprächsnotizen zum Austausch </w:t>
      </w:r>
    </w:p>
    <w:p w14:paraId="425CD757" w14:textId="025330D9" w:rsidR="00AB6B09" w:rsidRPr="00AB6B09" w:rsidRDefault="00AB6B09" w:rsidP="00AB6B09">
      <w:pPr>
        <w:pStyle w:val="Listenabsatz"/>
        <w:numPr>
          <w:ilvl w:val="0"/>
          <w:numId w:val="22"/>
        </w:numPr>
        <w:ind w:left="284" w:hanging="284"/>
        <w:rPr>
          <w:rFonts w:ascii="Roboto" w:hAnsi="Roboto"/>
        </w:rPr>
      </w:pPr>
      <w:r>
        <w:rPr>
          <w:rFonts w:ascii="Roboto" w:hAnsi="Roboto"/>
        </w:rPr>
        <w:t xml:space="preserve">Kriterienraster mit der Einschätzung des Externen/der </w:t>
      </w:r>
      <w:r w:rsidR="004E74A1">
        <w:rPr>
          <w:rFonts w:ascii="Roboto" w:hAnsi="Roboto"/>
        </w:rPr>
        <w:t>Externen</w:t>
      </w:r>
    </w:p>
    <w:p w14:paraId="574EF4BB" w14:textId="7D42D383" w:rsidR="00554A47" w:rsidRPr="00707555" w:rsidRDefault="00554A47" w:rsidP="00707555">
      <w:pPr>
        <w:rPr>
          <w:rFonts w:ascii="Roboto" w:hAnsi="Roboto"/>
        </w:rPr>
      </w:pPr>
      <w:r w:rsidRPr="00707555">
        <w:rPr>
          <w:rFonts w:ascii="Roboto" w:hAnsi="Roboto"/>
        </w:rPr>
        <w:br w:type="page"/>
      </w:r>
    </w:p>
    <w:p w14:paraId="5C77CD35" w14:textId="6760DE07" w:rsidR="00871A3C" w:rsidRDefault="00871A3C" w:rsidP="000D5A2F">
      <w:pPr>
        <w:pStyle w:val="berschrift1"/>
        <w:numPr>
          <w:ilvl w:val="0"/>
          <w:numId w:val="16"/>
        </w:numPr>
        <w:tabs>
          <w:tab w:val="left" w:pos="5529"/>
        </w:tabs>
        <w:ind w:left="284" w:hanging="295"/>
        <w:rPr>
          <w:rFonts w:ascii="Roboto" w:hAnsi="Roboto"/>
          <w:b/>
          <w:color w:val="005F50"/>
        </w:rPr>
      </w:pPr>
      <w:bookmarkStart w:id="0" w:name="_Toc44623963"/>
      <w:r>
        <w:rPr>
          <w:rFonts w:ascii="Roboto" w:hAnsi="Roboto"/>
          <w:b/>
          <w:color w:val="005F50"/>
        </w:rPr>
        <w:lastRenderedPageBreak/>
        <w:t>Dokumentation der Einbeziehung</w:t>
      </w:r>
      <w:r w:rsidR="0079712F">
        <w:rPr>
          <w:rFonts w:ascii="Roboto" w:hAnsi="Roboto"/>
          <w:b/>
          <w:color w:val="005F50"/>
        </w:rPr>
        <w:t xml:space="preserve"> meiner </w:t>
      </w:r>
      <w:r>
        <w:rPr>
          <w:rFonts w:ascii="Roboto" w:hAnsi="Roboto"/>
          <w:b/>
          <w:color w:val="005F50"/>
        </w:rPr>
        <w:t>externe</w:t>
      </w:r>
      <w:r w:rsidR="00814C0B">
        <w:rPr>
          <w:rFonts w:ascii="Roboto" w:hAnsi="Roboto"/>
          <w:b/>
          <w:color w:val="005F50"/>
        </w:rPr>
        <w:t>n</w:t>
      </w:r>
      <w:r>
        <w:rPr>
          <w:rFonts w:ascii="Roboto" w:hAnsi="Roboto"/>
          <w:b/>
          <w:color w:val="005F50"/>
        </w:rPr>
        <w:t xml:space="preserve"> Expertise</w:t>
      </w:r>
      <w:bookmarkEnd w:id="0"/>
      <w:r>
        <w:rPr>
          <w:rFonts w:ascii="Roboto" w:hAnsi="Roboto"/>
          <w:b/>
          <w:color w:val="005F50"/>
        </w:rPr>
        <w:t xml:space="preserve"> </w:t>
      </w:r>
    </w:p>
    <w:p w14:paraId="2BA90C65" w14:textId="102B2B6E" w:rsidR="00871A3C" w:rsidRDefault="00871A3C" w:rsidP="00871A3C"/>
    <w:p w14:paraId="632DDBEC" w14:textId="287189A9" w:rsidR="006B44FB" w:rsidRDefault="006B44FB" w:rsidP="006B44FB">
      <w:pPr>
        <w:jc w:val="both"/>
      </w:pPr>
      <w:r>
        <w:t>Die Fakultät</w:t>
      </w:r>
      <w:r w:rsidR="00C10F9A">
        <w:t>/Zentrale Einrichtung</w:t>
      </w:r>
      <w:r>
        <w:t xml:space="preserve"> [</w:t>
      </w:r>
      <w:r w:rsidRPr="006B44FB">
        <w:rPr>
          <w:highlight w:val="yellow"/>
        </w:rPr>
        <w:t>Bezeichnung</w:t>
      </w:r>
      <w:r>
        <w:t>] hat am [</w:t>
      </w:r>
      <w:r w:rsidRPr="006B44FB">
        <w:rPr>
          <w:highlight w:val="yellow"/>
        </w:rPr>
        <w:t>Datum</w:t>
      </w:r>
      <w:r>
        <w:t>] [</w:t>
      </w:r>
      <w:r w:rsidRPr="006B44FB">
        <w:rPr>
          <w:highlight w:val="yellow"/>
        </w:rPr>
        <w:t>Name(n)</w:t>
      </w:r>
      <w:r>
        <w:t>] angesprochen und am [</w:t>
      </w:r>
      <w:r w:rsidRPr="006B44FB">
        <w:rPr>
          <w:highlight w:val="yellow"/>
        </w:rPr>
        <w:t>Datum</w:t>
      </w:r>
      <w:r>
        <w:t xml:space="preserve">] eine positive Rückmeldung erhalten. Der Antrag auf </w:t>
      </w:r>
      <w:r w:rsidR="00C10F9A">
        <w:t>Konzepta</w:t>
      </w:r>
      <w:r>
        <w:t>kkreditierung wurde in der Siegelvergabekommission am [</w:t>
      </w:r>
      <w:r w:rsidRPr="006B44FB">
        <w:rPr>
          <w:highlight w:val="yellow"/>
        </w:rPr>
        <w:t>Datum</w:t>
      </w:r>
      <w:r>
        <w:t>] beraten und die Vorschläge der Fakultät</w:t>
      </w:r>
      <w:r w:rsidR="00C10F9A">
        <w:t>/Zentralen Einrichtung</w:t>
      </w:r>
      <w:r>
        <w:t xml:space="preserve"> für die externe Expertise [</w:t>
      </w:r>
      <w:r w:rsidRPr="006B44FB">
        <w:rPr>
          <w:highlight w:val="yellow"/>
        </w:rPr>
        <w:t>bestätigt/abgelehnt</w:t>
      </w:r>
      <w:r>
        <w:t xml:space="preserve">]. </w:t>
      </w:r>
    </w:p>
    <w:p w14:paraId="1567E159" w14:textId="2F53487E" w:rsidR="00EF0D9D" w:rsidRDefault="00EF0D9D" w:rsidP="006B44FB">
      <w:pPr>
        <w:jc w:val="both"/>
      </w:pPr>
    </w:p>
    <w:p w14:paraId="12B8585D" w14:textId="79B77781" w:rsidR="00EF0D9D" w:rsidRDefault="00EF0D9D" w:rsidP="006B44FB">
      <w:pPr>
        <w:jc w:val="both"/>
      </w:pPr>
      <w:r w:rsidRPr="00EF0D9D">
        <w:rPr>
          <w:highlight w:val="yellow"/>
        </w:rPr>
        <w:t>[</w:t>
      </w:r>
      <w:r>
        <w:rPr>
          <w:highlight w:val="yellow"/>
        </w:rPr>
        <w:t>Bitte Übersicht der Einbeziehung, ggf. t</w:t>
      </w:r>
      <w:r w:rsidRPr="00EF0D9D">
        <w:rPr>
          <w:highlight w:val="yellow"/>
        </w:rPr>
        <w:t>abellarische Auflistung der Termine</w:t>
      </w:r>
      <w:r w:rsidR="009E64E2">
        <w:rPr>
          <w:highlight w:val="yellow"/>
        </w:rPr>
        <w:t>,</w:t>
      </w:r>
      <w:r w:rsidRPr="00EF0D9D">
        <w:rPr>
          <w:highlight w:val="yellow"/>
        </w:rPr>
        <w:t xml:space="preserve"> ergänzen]</w:t>
      </w:r>
    </w:p>
    <w:p w14:paraId="4546C721" w14:textId="77777777" w:rsidR="006B44FB" w:rsidRDefault="006B44FB" w:rsidP="00871A3C"/>
    <w:p w14:paraId="4BE80028" w14:textId="260929B7" w:rsidR="00E560B4" w:rsidRDefault="00E560B4">
      <w:pPr>
        <w:rPr>
          <w:rFonts w:ascii="Roboto" w:hAnsi="Roboto"/>
          <w:sz w:val="24"/>
          <w:szCs w:val="24"/>
        </w:rPr>
      </w:pPr>
    </w:p>
    <w:p w14:paraId="61D1249C" w14:textId="15508B2F" w:rsidR="000D5A2F" w:rsidRDefault="000D5A2F" w:rsidP="000D5A2F">
      <w:pPr>
        <w:pStyle w:val="berschrift1"/>
        <w:numPr>
          <w:ilvl w:val="0"/>
          <w:numId w:val="16"/>
        </w:numPr>
        <w:tabs>
          <w:tab w:val="left" w:pos="5529"/>
        </w:tabs>
        <w:ind w:left="284" w:hanging="295"/>
        <w:rPr>
          <w:rFonts w:ascii="Roboto" w:hAnsi="Roboto"/>
          <w:b/>
          <w:color w:val="005F50"/>
        </w:rPr>
      </w:pPr>
      <w:bookmarkStart w:id="1" w:name="_Toc44623964"/>
      <w:r>
        <w:rPr>
          <w:rFonts w:ascii="Roboto" w:hAnsi="Roboto"/>
          <w:b/>
          <w:color w:val="005F50"/>
        </w:rPr>
        <w:t>Einschätzung zu den Kriterien auf Dokumentenebene</w:t>
      </w:r>
      <w:bookmarkEnd w:id="1"/>
    </w:p>
    <w:p w14:paraId="6F08B2A4" w14:textId="77777777" w:rsidR="000D5A2F" w:rsidRPr="000D5A2F" w:rsidRDefault="000D5A2F" w:rsidP="000D5A2F"/>
    <w:p w14:paraId="75C1CCB1" w14:textId="01B2DCAC" w:rsidR="000D5A2F" w:rsidRPr="00AB6B09" w:rsidRDefault="00E30F68" w:rsidP="006B2CD1">
      <w:pPr>
        <w:jc w:val="both"/>
        <w:rPr>
          <w:rFonts w:ascii="Roboto" w:hAnsi="Roboto"/>
        </w:rPr>
      </w:pPr>
      <w:r w:rsidRPr="00AB6B09">
        <w:rPr>
          <w:rFonts w:ascii="Roboto" w:hAnsi="Roboto"/>
        </w:rPr>
        <w:t>Für die Kriterien, die für die Akkreditierung von Studiengängen von Relevanz sind und die aufgrund der studiengangbezogenen Dokumente einschätzbar sind, liegt</w:t>
      </w:r>
      <w:r w:rsidR="000D5A2F" w:rsidRPr="00AB6B09">
        <w:rPr>
          <w:rFonts w:ascii="Roboto" w:hAnsi="Roboto"/>
        </w:rPr>
        <w:t xml:space="preserve"> eine Einschätzung</w:t>
      </w:r>
      <w:r w:rsidRPr="00AB6B09">
        <w:rPr>
          <w:rFonts w:ascii="Roboto" w:hAnsi="Roboto"/>
        </w:rPr>
        <w:t xml:space="preserve"> in tabellarischer Form vor (sog. </w:t>
      </w:r>
      <w:r w:rsidRPr="00012C2E">
        <w:rPr>
          <w:rFonts w:ascii="Roboto" w:hAnsi="Roboto"/>
        </w:rPr>
        <w:t>Kriterienraster</w:t>
      </w:r>
      <w:r w:rsidRPr="00AB6B09">
        <w:rPr>
          <w:rFonts w:ascii="Roboto" w:hAnsi="Roboto"/>
        </w:rPr>
        <w:t xml:space="preserve">). </w:t>
      </w:r>
    </w:p>
    <w:p w14:paraId="300E974E" w14:textId="77777777" w:rsidR="00AB6B09" w:rsidRPr="00AB6B09" w:rsidRDefault="00AB6B09" w:rsidP="006B2CD1">
      <w:pPr>
        <w:jc w:val="both"/>
        <w:rPr>
          <w:rFonts w:ascii="Roboto" w:hAnsi="Roboto"/>
        </w:rPr>
      </w:pPr>
    </w:p>
    <w:p w14:paraId="41E0F1FF" w14:textId="4E0A9AB2" w:rsidR="000D5A2F" w:rsidRDefault="00AB6B09" w:rsidP="006B2CD1">
      <w:pPr>
        <w:jc w:val="both"/>
        <w:rPr>
          <w:rFonts w:ascii="Roboto" w:hAnsi="Roboto"/>
        </w:rPr>
      </w:pPr>
      <w:r w:rsidRPr="00AB6B09">
        <w:rPr>
          <w:rFonts w:ascii="Roboto" w:hAnsi="Roboto"/>
        </w:rPr>
        <w:t xml:space="preserve">Insgesamt werden die Kriterien als </w:t>
      </w:r>
      <w:r w:rsidRPr="00AB6B09">
        <w:rPr>
          <w:rFonts w:ascii="Roboto" w:hAnsi="Roboto"/>
          <w:highlight w:val="yellow"/>
        </w:rPr>
        <w:t xml:space="preserve">erfüllt / </w:t>
      </w:r>
      <w:r w:rsidR="00C966AF">
        <w:rPr>
          <w:rFonts w:ascii="Roboto" w:hAnsi="Roboto"/>
          <w:highlight w:val="yellow"/>
        </w:rPr>
        <w:t xml:space="preserve">teilweise erfüllt / </w:t>
      </w:r>
      <w:r w:rsidRPr="00AB6B09">
        <w:rPr>
          <w:rFonts w:ascii="Roboto" w:hAnsi="Roboto"/>
          <w:highlight w:val="yellow"/>
        </w:rPr>
        <w:t>nicht erfüllt</w:t>
      </w:r>
      <w:r w:rsidRPr="00AB6B09">
        <w:rPr>
          <w:rFonts w:ascii="Roboto" w:hAnsi="Roboto"/>
        </w:rPr>
        <w:t xml:space="preserve"> betrachtet. </w:t>
      </w:r>
    </w:p>
    <w:p w14:paraId="2ED134B7" w14:textId="1A99D445" w:rsidR="00946CFA" w:rsidRPr="0079712F" w:rsidRDefault="0079712F" w:rsidP="0079712F">
      <w:pPr>
        <w:pStyle w:val="berschrift1"/>
        <w:numPr>
          <w:ilvl w:val="0"/>
          <w:numId w:val="16"/>
        </w:numPr>
        <w:tabs>
          <w:tab w:val="left" w:pos="5529"/>
        </w:tabs>
        <w:ind w:left="284" w:hanging="295"/>
        <w:rPr>
          <w:rFonts w:ascii="Roboto" w:hAnsi="Roboto"/>
          <w:b/>
          <w:color w:val="005F50"/>
        </w:rPr>
      </w:pPr>
      <w:bookmarkStart w:id="2" w:name="_Toc44623965"/>
      <w:r>
        <w:rPr>
          <w:rFonts w:ascii="Roboto" w:hAnsi="Roboto"/>
          <w:b/>
          <w:color w:val="005F50"/>
        </w:rPr>
        <w:t>Gutachterliche Stellungnahme</w:t>
      </w:r>
      <w:bookmarkEnd w:id="2"/>
      <w:r>
        <w:rPr>
          <w:rFonts w:ascii="Roboto" w:hAnsi="Roboto"/>
          <w:b/>
          <w:color w:val="005F50"/>
        </w:rPr>
        <w:t xml:space="preserve"> </w:t>
      </w:r>
    </w:p>
    <w:p w14:paraId="3D60B54F" w14:textId="42186D7E" w:rsidR="006E35D1" w:rsidRDefault="006E35D1" w:rsidP="006B2CD1">
      <w:pPr>
        <w:jc w:val="both"/>
        <w:rPr>
          <w:rFonts w:ascii="Roboto" w:hAnsi="Roboto"/>
        </w:rPr>
      </w:pPr>
    </w:p>
    <w:p w14:paraId="3E2D53CA" w14:textId="6BF43E21" w:rsidR="006E35D1" w:rsidRDefault="006E35D1" w:rsidP="006B2CD1">
      <w:pPr>
        <w:jc w:val="both"/>
        <w:rPr>
          <w:rFonts w:ascii="Roboto" w:hAnsi="Roboto"/>
        </w:rPr>
      </w:pPr>
    </w:p>
    <w:p w14:paraId="6374A337" w14:textId="77777777" w:rsidR="003D3309" w:rsidRDefault="003D3309" w:rsidP="00B66A5F">
      <w:pPr>
        <w:rPr>
          <w:rFonts w:ascii="Roboto" w:hAnsi="Roboto" w:cs="Segoe UI Symbol"/>
        </w:rPr>
      </w:pPr>
    </w:p>
    <w:p w14:paraId="242F2215" w14:textId="5FA5B2C9" w:rsidR="00C32CD2" w:rsidRDefault="00B66A5F" w:rsidP="004D5A0E">
      <w:pPr>
        <w:tabs>
          <w:tab w:val="left" w:pos="5529"/>
        </w:tabs>
        <w:ind w:left="5529" w:hanging="5529"/>
        <w:rPr>
          <w:rFonts w:ascii="Roboto" w:hAnsi="Roboto"/>
        </w:rPr>
      </w:pPr>
      <w:r w:rsidRPr="00B66A5F">
        <w:rPr>
          <w:rFonts w:ascii="Roboto" w:hAnsi="Roboto"/>
        </w:rPr>
        <w:t>Unterschrift</w:t>
      </w:r>
      <w:r w:rsidR="003A45C4">
        <w:rPr>
          <w:rFonts w:ascii="Roboto" w:hAnsi="Roboto"/>
        </w:rPr>
        <w:t>(en)</w:t>
      </w:r>
    </w:p>
    <w:p w14:paraId="72C8A840" w14:textId="16EB9A49" w:rsidR="00983EE9" w:rsidRDefault="00983EE9" w:rsidP="004D5A0E">
      <w:pPr>
        <w:tabs>
          <w:tab w:val="left" w:pos="5529"/>
        </w:tabs>
        <w:ind w:left="5529" w:hanging="5529"/>
        <w:rPr>
          <w:rFonts w:ascii="Roboto" w:hAnsi="Roboto"/>
        </w:rPr>
      </w:pPr>
    </w:p>
    <w:p w14:paraId="678A9FE2" w14:textId="64942547" w:rsidR="00A2411A" w:rsidRDefault="00A2411A">
      <w:pPr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2267033D" w14:textId="4451D5B9" w:rsidR="00983EE9" w:rsidRDefault="00884FB2" w:rsidP="004D5A0E">
      <w:pPr>
        <w:tabs>
          <w:tab w:val="left" w:pos="5529"/>
        </w:tabs>
        <w:ind w:left="5529" w:hanging="5529"/>
        <w:rPr>
          <w:rFonts w:ascii="Roboto" w:hAnsi="Roboto"/>
        </w:rPr>
      </w:pPr>
      <w:r>
        <w:rPr>
          <w:rFonts w:ascii="Roboto" w:hAnsi="Roboto"/>
        </w:rPr>
        <w:lastRenderedPageBreak/>
        <w:t>Anlage 2: Kriterienraster mit der Einschätzung des Externen/der Externen</w:t>
      </w:r>
    </w:p>
    <w:p w14:paraId="49578872" w14:textId="3E1A69E9" w:rsidR="00884FB2" w:rsidRDefault="00884FB2" w:rsidP="004D5A0E">
      <w:pPr>
        <w:tabs>
          <w:tab w:val="left" w:pos="5529"/>
        </w:tabs>
        <w:ind w:left="5529" w:hanging="5529"/>
        <w:rPr>
          <w:rFonts w:ascii="Roboto" w:hAnsi="Roboto"/>
        </w:rPr>
      </w:pPr>
    </w:p>
    <w:p w14:paraId="4CA8BA5C" w14:textId="77777777" w:rsidR="00884FB2" w:rsidRDefault="00884FB2" w:rsidP="00884FB2">
      <w:pPr>
        <w:ind w:left="360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 xml:space="preserve">Einschätzung zur Einhaltung der </w:t>
      </w:r>
      <w:r w:rsidRPr="006353F4">
        <w:rPr>
          <w:rFonts w:ascii="Roboto" w:hAnsi="Roboto"/>
          <w:b/>
        </w:rPr>
        <w:t>Kriterien</w:t>
      </w:r>
    </w:p>
    <w:p w14:paraId="00022CA6" w14:textId="1114A329" w:rsidR="00884FB2" w:rsidRDefault="005C73F5" w:rsidP="00884FB2">
      <w:pPr>
        <w:ind w:left="360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Master</w:t>
      </w:r>
      <w:r w:rsidR="00884FB2">
        <w:rPr>
          <w:rFonts w:ascii="Roboto" w:hAnsi="Roboto"/>
          <w:b/>
        </w:rPr>
        <w:t xml:space="preserve">studiengang </w:t>
      </w:r>
    </w:p>
    <w:p w14:paraId="6E778BE2" w14:textId="77777777" w:rsidR="00884FB2" w:rsidRPr="006353F4" w:rsidRDefault="00884FB2" w:rsidP="00884FB2">
      <w:pPr>
        <w:ind w:left="360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[Bezeichnung und Abschlussgrad]</w:t>
      </w:r>
    </w:p>
    <w:p w14:paraId="7B3E440D" w14:textId="77777777" w:rsidR="00884FB2" w:rsidRDefault="00884FB2" w:rsidP="00884FB2">
      <w:pPr>
        <w:rPr>
          <w:rFonts w:ascii="Roboto" w:hAnsi="Roboto"/>
          <w:b/>
        </w:rPr>
      </w:pPr>
    </w:p>
    <w:p w14:paraId="1EC5A488" w14:textId="77777777" w:rsidR="00884FB2" w:rsidRPr="00885C0C" w:rsidRDefault="00884FB2" w:rsidP="00884FB2">
      <w:pPr>
        <w:pStyle w:val="Hinweis"/>
        <w:framePr w:wrap="around"/>
        <w:rPr>
          <w:rFonts w:ascii="Roboto" w:hAnsi="Roboto"/>
          <w:b/>
          <w:sz w:val="22"/>
          <w:szCs w:val="22"/>
        </w:rPr>
      </w:pPr>
      <w:r w:rsidRPr="00885C0C">
        <w:rPr>
          <w:rFonts w:ascii="Roboto" w:hAnsi="Roboto"/>
          <w:b/>
          <w:sz w:val="22"/>
          <w:szCs w:val="22"/>
        </w:rPr>
        <w:t>Hinweise:</w:t>
      </w:r>
    </w:p>
    <w:p w14:paraId="1F45A7FC" w14:textId="7AAFBAA7" w:rsidR="00884FB2" w:rsidRDefault="00884FB2" w:rsidP="00884FB2">
      <w:pPr>
        <w:pStyle w:val="Hinweis"/>
        <w:framePr w:wrap="around"/>
        <w:rPr>
          <w:rFonts w:ascii="Roboto" w:hAnsi="Roboto"/>
          <w:sz w:val="22"/>
          <w:szCs w:val="22"/>
        </w:rPr>
      </w:pPr>
      <w:r w:rsidRPr="00B07CB6">
        <w:rPr>
          <w:rFonts w:ascii="Roboto" w:hAnsi="Roboto"/>
          <w:sz w:val="22"/>
          <w:szCs w:val="22"/>
        </w:rPr>
        <w:t>Die Sammlung der Kriterien speist sich aus den formalen Anforderungen der SächsStudAkkVO</w:t>
      </w:r>
      <w:r>
        <w:rPr>
          <w:rStyle w:val="Funotenzeichen"/>
          <w:rFonts w:ascii="Roboto" w:hAnsi="Roboto"/>
          <w:sz w:val="22"/>
          <w:szCs w:val="22"/>
        </w:rPr>
        <w:footnoteReference w:id="2"/>
      </w:r>
      <w:r w:rsidRPr="00B07CB6">
        <w:rPr>
          <w:rFonts w:ascii="Roboto" w:hAnsi="Roboto"/>
          <w:sz w:val="22"/>
          <w:szCs w:val="22"/>
        </w:rPr>
        <w:t xml:space="preserve"> sowie den Regelungen im SächsHSG</w:t>
      </w:r>
      <w:r>
        <w:rPr>
          <w:rStyle w:val="Funotenzeichen"/>
          <w:rFonts w:ascii="Roboto" w:hAnsi="Roboto"/>
          <w:sz w:val="22"/>
          <w:szCs w:val="22"/>
        </w:rPr>
        <w:footnoteReference w:id="3"/>
      </w:r>
      <w:r w:rsidRPr="00B07CB6">
        <w:rPr>
          <w:rFonts w:ascii="Roboto" w:hAnsi="Roboto"/>
          <w:sz w:val="22"/>
          <w:szCs w:val="22"/>
        </w:rPr>
        <w:t xml:space="preserve"> für </w:t>
      </w:r>
      <w:r w:rsidR="00B20E9E">
        <w:rPr>
          <w:rFonts w:ascii="Roboto" w:hAnsi="Roboto"/>
          <w:sz w:val="22"/>
          <w:szCs w:val="22"/>
        </w:rPr>
        <w:t xml:space="preserve">weiterbildende </w:t>
      </w:r>
      <w:r w:rsidR="005C73F5">
        <w:rPr>
          <w:rFonts w:ascii="Roboto" w:hAnsi="Roboto"/>
          <w:sz w:val="22"/>
          <w:szCs w:val="22"/>
        </w:rPr>
        <w:t>Masters</w:t>
      </w:r>
      <w:r>
        <w:rPr>
          <w:rFonts w:ascii="Roboto" w:hAnsi="Roboto"/>
          <w:sz w:val="22"/>
          <w:szCs w:val="22"/>
        </w:rPr>
        <w:t>tudien</w:t>
      </w:r>
      <w:r w:rsidRPr="00B07CB6">
        <w:rPr>
          <w:rFonts w:ascii="Roboto" w:hAnsi="Roboto"/>
          <w:sz w:val="22"/>
          <w:szCs w:val="22"/>
        </w:rPr>
        <w:t>gänge.</w:t>
      </w:r>
      <w:r>
        <w:rPr>
          <w:rFonts w:ascii="Roboto" w:hAnsi="Roboto"/>
          <w:sz w:val="22"/>
          <w:szCs w:val="22"/>
        </w:rPr>
        <w:t xml:space="preserve"> Außerdem sind weitere fachlich-inhaltliche Kriterien aufgenommen, die sich auf Grundlage der Studien- oder Prüfungsordnung eineindeutig einschätzen lassen (z. B. die Modulgröße). Andere fachlich-inhaltliche Kriterien (z. B. Prüfungen sind kompetenzorientiert) können im Rahmen einer Konzeptakkreditierung noch nicht oder nur bedingt eingeschätzt werden. </w:t>
      </w:r>
    </w:p>
    <w:p w14:paraId="4E4A3953" w14:textId="77777777" w:rsidR="00884FB2" w:rsidRDefault="00884FB2" w:rsidP="00884FB2">
      <w:pPr>
        <w:pStyle w:val="Hinweis"/>
        <w:framePr w:wrap="around"/>
        <w:rPr>
          <w:rFonts w:ascii="Roboto" w:hAnsi="Roboto"/>
          <w:sz w:val="22"/>
          <w:szCs w:val="22"/>
        </w:rPr>
      </w:pPr>
    </w:p>
    <w:p w14:paraId="108609A2" w14:textId="77777777" w:rsidR="00884FB2" w:rsidRDefault="00884FB2" w:rsidP="00884FB2">
      <w:pPr>
        <w:pStyle w:val="Hinweis"/>
        <w:framePr w:wrap="around"/>
        <w:rPr>
          <w:rFonts w:ascii="Roboto" w:hAnsi="Roboto"/>
          <w:sz w:val="22"/>
          <w:szCs w:val="22"/>
        </w:rPr>
      </w:pPr>
      <w:r w:rsidRPr="00B07CB6">
        <w:rPr>
          <w:rFonts w:ascii="Roboto" w:hAnsi="Roboto"/>
          <w:sz w:val="22"/>
          <w:szCs w:val="22"/>
        </w:rPr>
        <w:t xml:space="preserve">Um die Kriterien möglichst kurz zu halten, wird nicht wörtlich zitiert. </w:t>
      </w:r>
    </w:p>
    <w:p w14:paraId="012C5596" w14:textId="77777777" w:rsidR="00884FB2" w:rsidRDefault="00884FB2" w:rsidP="00884FB2">
      <w:pPr>
        <w:rPr>
          <w:rFonts w:ascii="Roboto" w:hAnsi="Roboto"/>
          <w:bCs/>
        </w:rPr>
      </w:pPr>
    </w:p>
    <w:p w14:paraId="1CDC04C8" w14:textId="77777777" w:rsidR="00884FB2" w:rsidRDefault="00884FB2" w:rsidP="00884FB2">
      <w:pPr>
        <w:rPr>
          <w:rFonts w:ascii="Roboto" w:hAnsi="Roboto"/>
          <w:bCs/>
        </w:rPr>
      </w:pPr>
    </w:p>
    <w:p w14:paraId="3FB0235B" w14:textId="77777777" w:rsidR="00884FB2" w:rsidRDefault="00884FB2" w:rsidP="00884FB2">
      <w:pPr>
        <w:rPr>
          <w:rFonts w:ascii="Roboto" w:hAnsi="Roboto"/>
          <w:bCs/>
        </w:rPr>
      </w:pPr>
    </w:p>
    <w:p w14:paraId="63492FF6" w14:textId="77777777" w:rsidR="00884FB2" w:rsidRDefault="00884FB2" w:rsidP="00884FB2">
      <w:pPr>
        <w:spacing w:after="160" w:line="259" w:lineRule="auto"/>
        <w:rPr>
          <w:rFonts w:ascii="Roboto" w:hAnsi="Roboto"/>
          <w:bCs/>
        </w:rPr>
      </w:pPr>
      <w:r>
        <w:rPr>
          <w:rFonts w:ascii="Roboto" w:hAnsi="Roboto"/>
          <w:bCs/>
        </w:rPr>
        <w:br w:type="page"/>
      </w:r>
    </w:p>
    <w:p w14:paraId="09C1E70F" w14:textId="77777777" w:rsidR="00884FB2" w:rsidRPr="00A3270A" w:rsidRDefault="00884FB2" w:rsidP="00884FB2">
      <w:pPr>
        <w:rPr>
          <w:rFonts w:ascii="Roboto" w:hAnsi="Roboto"/>
          <w:bCs/>
        </w:rPr>
      </w:pPr>
    </w:p>
    <w:tbl>
      <w:tblPr>
        <w:tblStyle w:val="Tabellenraster"/>
        <w:tblW w:w="95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0"/>
        <w:gridCol w:w="4342"/>
        <w:gridCol w:w="1842"/>
        <w:gridCol w:w="1135"/>
        <w:gridCol w:w="1559"/>
        <w:gridCol w:w="7"/>
      </w:tblGrid>
      <w:tr w:rsidR="00884FB2" w:rsidRPr="00883D6E" w14:paraId="7E61734A" w14:textId="77777777" w:rsidTr="00012E24">
        <w:trPr>
          <w:gridAfter w:val="1"/>
          <w:wAfter w:w="7" w:type="dxa"/>
          <w:tblHeader/>
        </w:trPr>
        <w:tc>
          <w:tcPr>
            <w:tcW w:w="620" w:type="dxa"/>
            <w:shd w:val="clear" w:color="auto" w:fill="D9D9D9" w:themeFill="background1" w:themeFillShade="D9"/>
          </w:tcPr>
          <w:p w14:paraId="6EC9D322" w14:textId="77777777" w:rsidR="00884FB2" w:rsidRPr="00A5290A" w:rsidRDefault="00884FB2" w:rsidP="00AD75DE">
            <w:pPr>
              <w:rPr>
                <w:rFonts w:ascii="Roboto" w:hAnsi="Roboto" w:cstheme="minorHAnsi"/>
                <w:b/>
              </w:rPr>
            </w:pPr>
            <w:r w:rsidRPr="00A5290A">
              <w:rPr>
                <w:rFonts w:ascii="Roboto" w:hAnsi="Roboto" w:cstheme="minorHAnsi"/>
                <w:b/>
              </w:rPr>
              <w:t xml:space="preserve">Nr. </w:t>
            </w:r>
          </w:p>
        </w:tc>
        <w:tc>
          <w:tcPr>
            <w:tcW w:w="4342" w:type="dxa"/>
            <w:shd w:val="clear" w:color="auto" w:fill="D9D9D9" w:themeFill="background1" w:themeFillShade="D9"/>
          </w:tcPr>
          <w:p w14:paraId="4FB5B164" w14:textId="77777777" w:rsidR="00884FB2" w:rsidRPr="00A5290A" w:rsidRDefault="00884FB2" w:rsidP="00AD75DE">
            <w:pPr>
              <w:rPr>
                <w:rFonts w:ascii="Roboto" w:hAnsi="Roboto" w:cstheme="minorHAnsi"/>
                <w:b/>
              </w:rPr>
            </w:pPr>
            <w:r w:rsidRPr="00A5290A">
              <w:rPr>
                <w:rFonts w:ascii="Roboto" w:hAnsi="Roboto" w:cstheme="minorHAnsi"/>
                <w:b/>
              </w:rPr>
              <w:t xml:space="preserve">Kriterium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6334DB" w14:textId="77777777" w:rsidR="00884FB2" w:rsidRPr="00A5290A" w:rsidRDefault="00884FB2" w:rsidP="00AD75DE">
            <w:pPr>
              <w:rPr>
                <w:rFonts w:ascii="Roboto" w:hAnsi="Roboto" w:cstheme="minorHAnsi"/>
                <w:b/>
              </w:rPr>
            </w:pPr>
            <w:r w:rsidRPr="00A5290A">
              <w:rPr>
                <w:rFonts w:ascii="Roboto" w:hAnsi="Roboto" w:cstheme="minorHAnsi"/>
                <w:b/>
              </w:rPr>
              <w:t>Anforderung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60EF5BC5" w14:textId="77777777" w:rsidR="00884FB2" w:rsidRPr="00A5290A" w:rsidRDefault="00884FB2" w:rsidP="00AD75DE">
            <w:pPr>
              <w:rPr>
                <w:rFonts w:ascii="Roboto" w:hAnsi="Roboto" w:cstheme="minorHAnsi"/>
                <w:b/>
              </w:rPr>
            </w:pPr>
            <w:proofErr w:type="spellStart"/>
            <w:r>
              <w:rPr>
                <w:rFonts w:ascii="Roboto" w:hAnsi="Roboto" w:cstheme="minorHAnsi"/>
                <w:b/>
              </w:rPr>
              <w:t>Doku.</w:t>
            </w:r>
            <w:r w:rsidRPr="00A5290A">
              <w:rPr>
                <w:rFonts w:ascii="Roboto" w:hAnsi="Roboto" w:cstheme="minorHAnsi"/>
                <w:b/>
              </w:rPr>
              <w:t>ort</w:t>
            </w:r>
            <w:proofErr w:type="spellEnd"/>
            <w:r w:rsidRPr="00A5290A">
              <w:rPr>
                <w:rFonts w:ascii="Roboto" w:hAnsi="Roboto" w:cstheme="minorHAnsi"/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9A086D5" w14:textId="77777777" w:rsidR="00884FB2" w:rsidRPr="00883D6E" w:rsidRDefault="00884FB2" w:rsidP="00AD75DE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 xml:space="preserve">Einschätzung </w:t>
            </w:r>
          </w:p>
        </w:tc>
      </w:tr>
      <w:tr w:rsidR="00884FB2" w:rsidRPr="00883D6E" w14:paraId="7F76C5CE" w14:textId="77777777" w:rsidTr="00012E24">
        <w:tc>
          <w:tcPr>
            <w:tcW w:w="9505" w:type="dxa"/>
            <w:gridSpan w:val="6"/>
            <w:shd w:val="clear" w:color="auto" w:fill="D9D9D9" w:themeFill="background1" w:themeFillShade="D9"/>
          </w:tcPr>
          <w:p w14:paraId="7B90DCE2" w14:textId="77777777" w:rsidR="00884FB2" w:rsidRPr="00883D6E" w:rsidRDefault="00884FB2" w:rsidP="00AD75DE">
            <w:r w:rsidRPr="00883D6E">
              <w:rPr>
                <w:rFonts w:ascii="Roboto" w:hAnsi="Roboto" w:cstheme="minorHAnsi"/>
                <w:b/>
              </w:rPr>
              <w:t>Studiendauer</w:t>
            </w:r>
            <w:r>
              <w:rPr>
                <w:rFonts w:ascii="Roboto" w:hAnsi="Roboto" w:cstheme="minorHAnsi"/>
                <w:b/>
              </w:rPr>
              <w:t xml:space="preserve"> und Abschluss</w:t>
            </w:r>
          </w:p>
        </w:tc>
      </w:tr>
      <w:tr w:rsidR="00012E24" w:rsidRPr="00C72D4D" w14:paraId="5BCBEA19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3A1B76C7" w14:textId="29868574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</w:t>
            </w:r>
          </w:p>
        </w:tc>
        <w:tc>
          <w:tcPr>
            <w:tcW w:w="4342" w:type="dxa"/>
          </w:tcPr>
          <w:p w14:paraId="4AA8772D" w14:textId="3D966F40" w:rsidR="00012E24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 w:cstheme="minorHAnsi"/>
                <w:color w:val="000000"/>
              </w:rPr>
              <w:t>Der weiterbildende Masterstudiengang</w:t>
            </w:r>
            <w:r w:rsidRPr="00547E56">
              <w:rPr>
                <w:rStyle w:val="Funotenzeichen"/>
                <w:rFonts w:ascii="Roboto" w:hAnsi="Roboto" w:cstheme="minorHAnsi"/>
                <w:color w:val="000000"/>
              </w:rPr>
              <w:footnoteReference w:id="4"/>
            </w:r>
            <w:r>
              <w:rPr>
                <w:rFonts w:ascii="Roboto" w:hAnsi="Roboto" w:cstheme="minorHAnsi"/>
                <w:color w:val="000000"/>
              </w:rPr>
              <w:t xml:space="preserve"> setzt eine berufspraktische Erfahrung von mind. einem Jahr voraus. </w:t>
            </w:r>
          </w:p>
        </w:tc>
        <w:tc>
          <w:tcPr>
            <w:tcW w:w="1842" w:type="dxa"/>
          </w:tcPr>
          <w:p w14:paraId="6C7A03DE" w14:textId="77777777" w:rsidR="00012E24" w:rsidRPr="00547E56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547E56">
              <w:rPr>
                <w:rFonts w:ascii="Roboto" w:hAnsi="Roboto"/>
                <w:sz w:val="16"/>
                <w:szCs w:val="16"/>
              </w:rPr>
              <w:t>§ 5 Abs. 1 Satz 3 SächsStudAkkVO</w:t>
            </w:r>
          </w:p>
          <w:p w14:paraId="3BF0CCBE" w14:textId="0B608DF5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547E56">
              <w:rPr>
                <w:rFonts w:ascii="Roboto" w:hAnsi="Roboto" w:cstheme="minorHAnsi"/>
                <w:bCs/>
                <w:sz w:val="16"/>
                <w:szCs w:val="16"/>
              </w:rPr>
              <w:t>§ 3</w:t>
            </w:r>
            <w:r w:rsidR="00EF2EA6">
              <w:rPr>
                <w:rFonts w:ascii="Roboto" w:hAnsi="Roboto" w:cstheme="minorHAnsi"/>
                <w:bCs/>
                <w:sz w:val="16"/>
                <w:szCs w:val="16"/>
              </w:rPr>
              <w:t>9</w:t>
            </w:r>
            <w:r w:rsidRPr="00547E56">
              <w:rPr>
                <w:rFonts w:ascii="Roboto" w:hAnsi="Roboto" w:cstheme="minorHAnsi"/>
                <w:bCs/>
                <w:sz w:val="16"/>
                <w:szCs w:val="16"/>
              </w:rPr>
              <w:t xml:space="preserve"> Abs. 2 Satz </w:t>
            </w:r>
            <w:r w:rsidR="00EF2EA6">
              <w:rPr>
                <w:rFonts w:ascii="Roboto" w:hAnsi="Roboto" w:cstheme="minorHAnsi"/>
                <w:bCs/>
                <w:sz w:val="16"/>
                <w:szCs w:val="16"/>
              </w:rPr>
              <w:t>2</w:t>
            </w:r>
            <w:r w:rsidRPr="00547E56">
              <w:rPr>
                <w:rFonts w:ascii="Roboto" w:hAnsi="Roboto" w:cstheme="minorHAnsi"/>
                <w:bCs/>
                <w:sz w:val="16"/>
                <w:szCs w:val="16"/>
              </w:rPr>
              <w:t xml:space="preserve"> Säch</w:t>
            </w:r>
            <w:r w:rsidR="00EF2EA6">
              <w:rPr>
                <w:rFonts w:ascii="Roboto" w:hAnsi="Roboto" w:cstheme="minorHAnsi"/>
                <w:bCs/>
                <w:sz w:val="16"/>
                <w:szCs w:val="16"/>
              </w:rPr>
              <w:t>s</w:t>
            </w:r>
            <w:r w:rsidRPr="00547E56">
              <w:rPr>
                <w:rFonts w:ascii="Roboto" w:hAnsi="Roboto" w:cstheme="minorHAnsi"/>
                <w:bCs/>
                <w:sz w:val="16"/>
                <w:szCs w:val="16"/>
              </w:rPr>
              <w:t>HSG</w:t>
            </w:r>
          </w:p>
        </w:tc>
        <w:tc>
          <w:tcPr>
            <w:tcW w:w="1135" w:type="dxa"/>
          </w:tcPr>
          <w:p w14:paraId="1FEB753C" w14:textId="53294DC5" w:rsidR="00012E24" w:rsidRPr="00A5290A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547E56">
              <w:rPr>
                <w:rFonts w:ascii="Roboto" w:hAnsi="Roboto"/>
                <w:sz w:val="16"/>
                <w:szCs w:val="16"/>
              </w:rPr>
              <w:t>§ 3 SO</w:t>
            </w:r>
            <w:r w:rsidRPr="00547E56">
              <w:rPr>
                <w:rStyle w:val="Funotenzeichen"/>
                <w:rFonts w:ascii="Roboto" w:hAnsi="Roboto"/>
                <w:sz w:val="16"/>
                <w:szCs w:val="16"/>
              </w:rPr>
              <w:footnoteReference w:id="5"/>
            </w:r>
          </w:p>
        </w:tc>
        <w:tc>
          <w:tcPr>
            <w:tcW w:w="1559" w:type="dxa"/>
          </w:tcPr>
          <w:p w14:paraId="75ACAFD3" w14:textId="77777777" w:rsidR="00012E24" w:rsidRPr="00547E56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898355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12E2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12E24" w:rsidRPr="00547E56">
              <w:rPr>
                <w:rFonts w:ascii="Roboto" w:hAnsi="Roboto"/>
              </w:rPr>
              <w:t xml:space="preserve"> erfüllt</w:t>
            </w:r>
          </w:p>
          <w:p w14:paraId="26FD3AF7" w14:textId="7CE22C9B" w:rsidR="00012E24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081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547E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2E24" w:rsidRPr="00547E56">
              <w:rPr>
                <w:rFonts w:ascii="Roboto" w:hAnsi="Roboto"/>
              </w:rPr>
              <w:t xml:space="preserve"> nicht erfüllt</w:t>
            </w:r>
          </w:p>
        </w:tc>
      </w:tr>
      <w:tr w:rsidR="00012E24" w:rsidRPr="00C72D4D" w14:paraId="27467CDA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A8F6BD9" w14:textId="0AB5050F" w:rsidR="00012E24" w:rsidRPr="00C72D4D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</w:t>
            </w:r>
          </w:p>
        </w:tc>
        <w:tc>
          <w:tcPr>
            <w:tcW w:w="4342" w:type="dxa"/>
          </w:tcPr>
          <w:p w14:paraId="3B29089F" w14:textId="6EA567CC" w:rsidR="00012E24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 w:cstheme="minorHAnsi"/>
                <w:color w:val="000000"/>
              </w:rPr>
              <w:t>Der</w:t>
            </w:r>
            <w:r w:rsidRPr="00885C0C">
              <w:rPr>
                <w:rFonts w:ascii="Roboto" w:hAnsi="Roboto" w:cstheme="minorHAnsi"/>
                <w:color w:val="000000"/>
              </w:rPr>
              <w:t xml:space="preserve"> </w:t>
            </w:r>
            <w:r>
              <w:rPr>
                <w:rFonts w:ascii="Roboto" w:hAnsi="Roboto" w:cstheme="minorHAnsi"/>
                <w:color w:val="000000"/>
              </w:rPr>
              <w:t>Masterstudiengang dauert im V</w:t>
            </w:r>
            <w:r w:rsidRPr="00885C0C">
              <w:rPr>
                <w:rFonts w:ascii="Roboto" w:hAnsi="Roboto" w:cstheme="minorHAnsi"/>
                <w:color w:val="000000"/>
              </w:rPr>
              <w:t xml:space="preserve">ollzeitstudium mind. </w:t>
            </w:r>
            <w:r>
              <w:rPr>
                <w:rFonts w:ascii="Roboto" w:hAnsi="Roboto" w:cstheme="minorHAnsi"/>
                <w:color w:val="000000"/>
              </w:rPr>
              <w:t xml:space="preserve">zwei und </w:t>
            </w:r>
            <w:r w:rsidRPr="00885C0C">
              <w:rPr>
                <w:rFonts w:ascii="Roboto" w:hAnsi="Roboto" w:cstheme="minorHAnsi"/>
                <w:color w:val="000000"/>
              </w:rPr>
              <w:t xml:space="preserve">max. </w:t>
            </w:r>
            <w:r>
              <w:rPr>
                <w:rFonts w:ascii="Roboto" w:hAnsi="Roboto" w:cstheme="minorHAnsi"/>
                <w:color w:val="000000"/>
              </w:rPr>
              <w:t>vier</w:t>
            </w:r>
            <w:r w:rsidRPr="00885C0C">
              <w:rPr>
                <w:rFonts w:ascii="Roboto" w:hAnsi="Roboto" w:cstheme="minorHAnsi"/>
                <w:color w:val="000000"/>
              </w:rPr>
              <w:t xml:space="preserve"> Semester und mind. </w:t>
            </w:r>
            <w:r>
              <w:rPr>
                <w:rFonts w:ascii="Roboto" w:hAnsi="Roboto" w:cstheme="minorHAnsi"/>
                <w:color w:val="000000"/>
              </w:rPr>
              <w:t>ein</w:t>
            </w:r>
            <w:r w:rsidRPr="00885C0C">
              <w:rPr>
                <w:rFonts w:ascii="Roboto" w:hAnsi="Roboto" w:cstheme="minorHAnsi"/>
                <w:color w:val="000000"/>
              </w:rPr>
              <w:t xml:space="preserve"> Jahr</w:t>
            </w:r>
            <w:r w:rsidRPr="00885C0C">
              <w:rPr>
                <w:rFonts w:ascii="Roboto" w:hAnsi="Roboto"/>
              </w:rPr>
              <w:t xml:space="preserve">. </w:t>
            </w:r>
          </w:p>
        </w:tc>
        <w:tc>
          <w:tcPr>
            <w:tcW w:w="1842" w:type="dxa"/>
          </w:tcPr>
          <w:p w14:paraId="303C9CB8" w14:textId="5A8BE050" w:rsidR="00012E24" w:rsidRPr="00C5276A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A5290A">
              <w:rPr>
                <w:rFonts w:ascii="Roboto" w:hAnsi="Roboto"/>
                <w:sz w:val="16"/>
                <w:szCs w:val="16"/>
              </w:rPr>
              <w:t>3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A5290A">
              <w:rPr>
                <w:rFonts w:ascii="Roboto" w:hAnsi="Roboto"/>
                <w:sz w:val="16"/>
                <w:szCs w:val="16"/>
              </w:rPr>
              <w:t>2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A5290A">
              <w:rPr>
                <w:rFonts w:ascii="Roboto" w:hAnsi="Roboto"/>
                <w:sz w:val="16"/>
                <w:szCs w:val="16"/>
              </w:rPr>
              <w:t xml:space="preserve">1 </w:t>
            </w:r>
            <w:r w:rsidRPr="00C5276A">
              <w:rPr>
                <w:rFonts w:ascii="Roboto" w:hAnsi="Roboto"/>
                <w:sz w:val="16"/>
                <w:szCs w:val="16"/>
              </w:rPr>
              <w:t>SächsStudAkkVO</w:t>
            </w:r>
          </w:p>
          <w:p w14:paraId="20551A55" w14:textId="2807FAD2" w:rsidR="00012E24" w:rsidRPr="00A5290A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C5276A">
              <w:rPr>
                <w:rFonts w:ascii="Roboto" w:hAnsi="Roboto"/>
                <w:sz w:val="16"/>
                <w:szCs w:val="16"/>
              </w:rPr>
              <w:t>3</w:t>
            </w:r>
            <w:r w:rsidR="00EF2EA6">
              <w:rPr>
                <w:rFonts w:ascii="Roboto" w:hAnsi="Roboto"/>
                <w:sz w:val="16"/>
                <w:szCs w:val="16"/>
              </w:rPr>
              <w:t>4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C5276A">
              <w:rPr>
                <w:rFonts w:ascii="Roboto" w:hAnsi="Roboto"/>
                <w:sz w:val="16"/>
                <w:szCs w:val="16"/>
              </w:rPr>
              <w:t>2,</w:t>
            </w:r>
            <w:r>
              <w:rPr>
                <w:rFonts w:ascii="Roboto" w:hAnsi="Roboto"/>
                <w:sz w:val="16"/>
                <w:szCs w:val="16"/>
              </w:rPr>
              <w:t xml:space="preserve"> § </w:t>
            </w:r>
            <w:r w:rsidRPr="00A5290A">
              <w:rPr>
                <w:rFonts w:ascii="Roboto" w:hAnsi="Roboto"/>
                <w:sz w:val="16"/>
                <w:szCs w:val="16"/>
              </w:rPr>
              <w:t>3</w:t>
            </w:r>
            <w:r w:rsidR="00EF2EA6">
              <w:rPr>
                <w:rFonts w:ascii="Roboto" w:hAnsi="Roboto"/>
                <w:sz w:val="16"/>
                <w:szCs w:val="16"/>
              </w:rPr>
              <w:t>5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A5290A">
              <w:rPr>
                <w:rFonts w:ascii="Roboto" w:hAnsi="Roboto"/>
                <w:sz w:val="16"/>
                <w:szCs w:val="16"/>
              </w:rPr>
              <w:t>1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A5290A">
              <w:rPr>
                <w:rFonts w:ascii="Roboto" w:hAnsi="Roboto"/>
                <w:sz w:val="16"/>
                <w:szCs w:val="16"/>
              </w:rPr>
              <w:t>2</w:t>
            </w:r>
            <w:r>
              <w:rPr>
                <w:rFonts w:ascii="Roboto" w:hAnsi="Roboto"/>
                <w:sz w:val="16"/>
                <w:szCs w:val="16"/>
              </w:rPr>
              <w:t xml:space="preserve"> Nr. </w:t>
            </w:r>
            <w:r w:rsidRPr="00A5290A">
              <w:rPr>
                <w:rFonts w:ascii="Roboto" w:hAnsi="Roboto"/>
                <w:sz w:val="16"/>
                <w:szCs w:val="16"/>
              </w:rPr>
              <w:t>2 SächsHSG</w:t>
            </w:r>
          </w:p>
        </w:tc>
        <w:tc>
          <w:tcPr>
            <w:tcW w:w="1135" w:type="dxa"/>
          </w:tcPr>
          <w:p w14:paraId="7BE00066" w14:textId="77777777" w:rsidR="00012E24" w:rsidRPr="00A5290A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A5290A">
              <w:rPr>
                <w:rFonts w:ascii="Roboto" w:hAnsi="Roboto"/>
                <w:sz w:val="16"/>
                <w:szCs w:val="16"/>
              </w:rPr>
              <w:t>1.2 SGK</w:t>
            </w:r>
            <w:r>
              <w:rPr>
                <w:rStyle w:val="Funotenzeichen"/>
                <w:rFonts w:ascii="Roboto" w:hAnsi="Roboto"/>
                <w:sz w:val="16"/>
                <w:szCs w:val="16"/>
              </w:rPr>
              <w:footnoteReference w:id="6"/>
            </w:r>
          </w:p>
          <w:p w14:paraId="5B7C3ADF" w14:textId="5D8FC01A" w:rsidR="00012E24" w:rsidRPr="00A5290A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A5290A">
              <w:rPr>
                <w:rFonts w:ascii="Roboto" w:hAnsi="Roboto"/>
                <w:sz w:val="16"/>
                <w:szCs w:val="16"/>
              </w:rPr>
              <w:t>2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A5290A">
              <w:rPr>
                <w:rFonts w:ascii="Roboto" w:hAnsi="Roboto"/>
                <w:sz w:val="16"/>
                <w:szCs w:val="16"/>
              </w:rPr>
              <w:t>2</w:t>
            </w:r>
            <w:r>
              <w:rPr>
                <w:rFonts w:ascii="Roboto" w:hAnsi="Roboto"/>
                <w:sz w:val="16"/>
                <w:szCs w:val="16"/>
              </w:rPr>
              <w:t> Satz 1</w:t>
            </w:r>
            <w:r w:rsidRPr="00A5290A">
              <w:rPr>
                <w:rFonts w:ascii="Roboto" w:hAnsi="Roboto"/>
                <w:sz w:val="16"/>
                <w:szCs w:val="16"/>
              </w:rPr>
              <w:t xml:space="preserve"> SO </w:t>
            </w:r>
          </w:p>
        </w:tc>
        <w:tc>
          <w:tcPr>
            <w:tcW w:w="1559" w:type="dxa"/>
          </w:tcPr>
          <w:p w14:paraId="47EB538E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57446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29F1408F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48507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14:paraId="7001F4E5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563074EF" w14:textId="6EC9935D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</w:t>
            </w:r>
          </w:p>
        </w:tc>
        <w:tc>
          <w:tcPr>
            <w:tcW w:w="4342" w:type="dxa"/>
          </w:tcPr>
          <w:p w14:paraId="1C02E871" w14:textId="16250145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t>Für den Masterabschluss sind unter Einbeziehung des vorangehenden Studiums 300 ECTS-LP nachzuweisen.</w:t>
            </w:r>
          </w:p>
        </w:tc>
        <w:tc>
          <w:tcPr>
            <w:tcW w:w="1842" w:type="dxa"/>
          </w:tcPr>
          <w:p w14:paraId="369BF4F1" w14:textId="7C0A68C0" w:rsidR="00012E24" w:rsidRPr="008C150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AF1489">
              <w:rPr>
                <w:rFonts w:ascii="Roboto" w:hAnsi="Roboto" w:cstheme="minorHAnsi"/>
                <w:sz w:val="16"/>
                <w:szCs w:val="16"/>
              </w:rPr>
              <w:t>8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AF1489">
              <w:rPr>
                <w:rFonts w:ascii="Roboto" w:hAnsi="Roboto" w:cstheme="minorHAnsi"/>
                <w:sz w:val="16"/>
                <w:szCs w:val="16"/>
              </w:rPr>
              <w:t>2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Satz 2</w:t>
            </w:r>
            <w:r w:rsidRPr="00AF1489">
              <w:rPr>
                <w:rFonts w:ascii="Roboto" w:hAnsi="Roboto" w:cstheme="minorHAnsi"/>
                <w:sz w:val="16"/>
                <w:szCs w:val="16"/>
              </w:rPr>
              <w:t xml:space="preserve"> SächsStudAkkVO</w:t>
            </w:r>
          </w:p>
        </w:tc>
        <w:tc>
          <w:tcPr>
            <w:tcW w:w="1135" w:type="dxa"/>
          </w:tcPr>
          <w:p w14:paraId="18109CBE" w14:textId="77777777" w:rsidR="00012E24" w:rsidRPr="00AF1489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AF1489">
              <w:rPr>
                <w:rFonts w:ascii="Roboto" w:hAnsi="Roboto" w:cstheme="minorHAnsi"/>
                <w:sz w:val="16"/>
                <w:szCs w:val="16"/>
              </w:rPr>
              <w:t>1.2 SGK</w:t>
            </w:r>
          </w:p>
          <w:p w14:paraId="5059DAAC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§ 2 Abs. 2 Satz 2 und 3 SO </w:t>
            </w:r>
          </w:p>
          <w:p w14:paraId="2226D46C" w14:textId="77777777" w:rsidR="00012E24" w:rsidRPr="00A5290A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AF1489">
              <w:rPr>
                <w:rFonts w:ascii="Roboto" w:hAnsi="Roboto" w:cstheme="minorHAnsi"/>
                <w:sz w:val="16"/>
                <w:szCs w:val="16"/>
              </w:rPr>
              <w:t>24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AF1489">
              <w:rPr>
                <w:rFonts w:ascii="Roboto" w:hAnsi="Roboto" w:cstheme="minorHAnsi"/>
                <w:sz w:val="16"/>
                <w:szCs w:val="16"/>
              </w:rPr>
              <w:t>2 PO</w:t>
            </w:r>
            <w:r>
              <w:rPr>
                <w:rStyle w:val="Funotenzeichen"/>
                <w:rFonts w:ascii="Roboto" w:hAnsi="Roboto"/>
                <w:sz w:val="16"/>
                <w:szCs w:val="16"/>
              </w:rPr>
              <w:footnoteReference w:id="7"/>
            </w:r>
            <w:r w:rsidRPr="00AF1489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46B00834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8120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6A378BFA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86416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:rsidRPr="00C72D4D" w14:paraId="41F78CF4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161CF7CB" w14:textId="46274288" w:rsidR="00012E24" w:rsidRPr="00C72D4D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4</w:t>
            </w:r>
          </w:p>
        </w:tc>
        <w:tc>
          <w:tcPr>
            <w:tcW w:w="4342" w:type="dxa"/>
          </w:tcPr>
          <w:p w14:paraId="705AF14C" w14:textId="394274EC" w:rsidR="00012E24" w:rsidRPr="00885C0C" w:rsidRDefault="00012E24" w:rsidP="00012E24">
            <w:pPr>
              <w:rPr>
                <w:rFonts w:ascii="Roboto" w:hAnsi="Roboto"/>
              </w:rPr>
            </w:pPr>
            <w:r w:rsidRPr="00885C0C">
              <w:rPr>
                <w:rFonts w:ascii="Roboto" w:hAnsi="Roboto"/>
              </w:rPr>
              <w:t xml:space="preserve">Der </w:t>
            </w:r>
            <w:r>
              <w:rPr>
                <w:rFonts w:ascii="Roboto" w:hAnsi="Roboto"/>
              </w:rPr>
              <w:t>Master</w:t>
            </w:r>
            <w:r w:rsidRPr="00885C0C">
              <w:rPr>
                <w:rFonts w:ascii="Roboto" w:hAnsi="Roboto"/>
              </w:rPr>
              <w:t xml:space="preserve">abschluss </w:t>
            </w:r>
            <w:r>
              <w:rPr>
                <w:rFonts w:ascii="Roboto" w:hAnsi="Roboto"/>
              </w:rPr>
              <w:t xml:space="preserve">stellt einen weiteren </w:t>
            </w:r>
            <w:r w:rsidRPr="00885C0C">
              <w:rPr>
                <w:rFonts w:ascii="Roboto" w:hAnsi="Roboto"/>
              </w:rPr>
              <w:t>berufsqualifizierende</w:t>
            </w:r>
            <w:r>
              <w:rPr>
                <w:rFonts w:ascii="Roboto" w:hAnsi="Roboto"/>
              </w:rPr>
              <w:t>n</w:t>
            </w:r>
            <w:r w:rsidRPr="00885C0C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A</w:t>
            </w:r>
            <w:r w:rsidRPr="00885C0C">
              <w:rPr>
                <w:rFonts w:ascii="Roboto" w:hAnsi="Roboto"/>
              </w:rPr>
              <w:t>bschluss</w:t>
            </w:r>
            <w:r>
              <w:rPr>
                <w:rFonts w:ascii="Roboto" w:hAnsi="Roboto"/>
              </w:rPr>
              <w:t xml:space="preserve"> dar</w:t>
            </w:r>
            <w:r w:rsidRPr="00885C0C">
              <w:rPr>
                <w:rFonts w:ascii="Roboto" w:hAnsi="Roboto"/>
              </w:rPr>
              <w:t xml:space="preserve">. </w:t>
            </w:r>
          </w:p>
        </w:tc>
        <w:tc>
          <w:tcPr>
            <w:tcW w:w="1842" w:type="dxa"/>
          </w:tcPr>
          <w:p w14:paraId="6BE7E68B" w14:textId="77777777" w:rsidR="00012E24" w:rsidRPr="00D37F32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D37F32">
              <w:rPr>
                <w:rFonts w:ascii="Roboto" w:hAnsi="Roboto"/>
                <w:sz w:val="16"/>
                <w:szCs w:val="16"/>
              </w:rPr>
              <w:t>3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D37F32">
              <w:rPr>
                <w:rFonts w:ascii="Roboto" w:hAnsi="Roboto"/>
                <w:sz w:val="16"/>
                <w:szCs w:val="16"/>
              </w:rPr>
              <w:t>1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D37F32">
              <w:rPr>
                <w:rFonts w:ascii="Roboto" w:hAnsi="Roboto"/>
                <w:sz w:val="16"/>
                <w:szCs w:val="16"/>
              </w:rPr>
              <w:t xml:space="preserve">1 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>SächsStudAkkVO</w:t>
            </w:r>
          </w:p>
          <w:p w14:paraId="3A845F1A" w14:textId="15BD5530" w:rsidR="00012E24" w:rsidRPr="00D37F32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="00EF2EA6">
              <w:rPr>
                <w:rFonts w:ascii="Roboto" w:hAnsi="Roboto" w:cstheme="minorHAnsi"/>
                <w:sz w:val="16"/>
                <w:szCs w:val="16"/>
              </w:rPr>
              <w:t>40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D37F32">
              <w:rPr>
                <w:rFonts w:ascii="Roboto" w:hAnsi="Roboto" w:cstheme="minorHAnsi"/>
                <w:sz w:val="16"/>
                <w:szCs w:val="16"/>
              </w:rPr>
              <w:t>1</w:t>
            </w:r>
            <w:r>
              <w:rPr>
                <w:rFonts w:ascii="Roboto" w:hAnsi="Roboto"/>
                <w:sz w:val="16"/>
                <w:szCs w:val="16"/>
              </w:rPr>
              <w:t xml:space="preserve"> und § </w:t>
            </w:r>
            <w:r w:rsidRPr="00D37F32">
              <w:rPr>
                <w:rFonts w:ascii="Roboto" w:hAnsi="Roboto" w:cstheme="minorHAnsi"/>
                <w:sz w:val="16"/>
                <w:szCs w:val="16"/>
              </w:rPr>
              <w:t>3</w:t>
            </w:r>
            <w:r w:rsidR="00EF2EA6">
              <w:rPr>
                <w:rFonts w:ascii="Roboto" w:hAnsi="Roboto" w:cstheme="minorHAnsi"/>
                <w:sz w:val="16"/>
                <w:szCs w:val="16"/>
              </w:rPr>
              <w:t>3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D37F32">
              <w:rPr>
                <w:rFonts w:ascii="Roboto" w:hAnsi="Roboto" w:cstheme="minorHAnsi"/>
                <w:sz w:val="16"/>
                <w:szCs w:val="16"/>
              </w:rPr>
              <w:t>1</w:t>
            </w:r>
            <w:r w:rsidRPr="00D37F32">
              <w:rPr>
                <w:rFonts w:ascii="Roboto" w:hAnsi="Roboto"/>
                <w:sz w:val="16"/>
                <w:szCs w:val="16"/>
              </w:rPr>
              <w:t xml:space="preserve"> SächsHSG</w:t>
            </w:r>
          </w:p>
        </w:tc>
        <w:tc>
          <w:tcPr>
            <w:tcW w:w="1135" w:type="dxa"/>
          </w:tcPr>
          <w:p w14:paraId="034144FC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2.2.2 SGK </w:t>
            </w:r>
          </w:p>
          <w:p w14:paraId="7A003788" w14:textId="77777777" w:rsidR="00012E24" w:rsidRPr="00D37F32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D37F32">
              <w:rPr>
                <w:rFonts w:ascii="Roboto" w:hAnsi="Roboto"/>
                <w:sz w:val="16"/>
                <w:szCs w:val="16"/>
              </w:rPr>
              <w:t>18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D37F32">
              <w:rPr>
                <w:rFonts w:ascii="Roboto" w:hAnsi="Roboto"/>
                <w:sz w:val="16"/>
                <w:szCs w:val="16"/>
              </w:rPr>
              <w:t>1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D37F32">
              <w:rPr>
                <w:rFonts w:ascii="Roboto" w:hAnsi="Roboto"/>
                <w:sz w:val="16"/>
                <w:szCs w:val="16"/>
              </w:rPr>
              <w:t xml:space="preserve">1 PO </w:t>
            </w:r>
          </w:p>
        </w:tc>
        <w:tc>
          <w:tcPr>
            <w:tcW w:w="1559" w:type="dxa"/>
          </w:tcPr>
          <w:p w14:paraId="755F6141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1763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6722ED54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67980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:rsidRPr="00C72D4D" w14:paraId="44E9C501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50E73386" w14:textId="6B303D09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5</w:t>
            </w:r>
          </w:p>
        </w:tc>
        <w:tc>
          <w:tcPr>
            <w:tcW w:w="4342" w:type="dxa"/>
          </w:tcPr>
          <w:p w14:paraId="50B06F13" w14:textId="77777777" w:rsidR="00012E24" w:rsidRPr="00885C0C" w:rsidRDefault="00012E24" w:rsidP="00012E24">
            <w:pPr>
              <w:rPr>
                <w:rFonts w:ascii="Roboto" w:hAnsi="Roboto"/>
              </w:rPr>
            </w:pPr>
            <w:r w:rsidRPr="00885C0C">
              <w:rPr>
                <w:rFonts w:ascii="Roboto" w:hAnsi="Roboto" w:cstheme="minorHAnsi"/>
                <w:color w:val="000000"/>
              </w:rPr>
              <w:t xml:space="preserve">Es wird nur ein Grad verliehen. </w:t>
            </w:r>
          </w:p>
        </w:tc>
        <w:tc>
          <w:tcPr>
            <w:tcW w:w="1842" w:type="dxa"/>
          </w:tcPr>
          <w:p w14:paraId="1BA20C1D" w14:textId="77777777" w:rsidR="00012E24" w:rsidRPr="00D37F32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D37F32">
              <w:rPr>
                <w:rFonts w:ascii="Roboto" w:hAnsi="Roboto"/>
                <w:sz w:val="16"/>
                <w:szCs w:val="16"/>
              </w:rPr>
              <w:t>6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D37F32">
              <w:rPr>
                <w:rFonts w:ascii="Roboto" w:hAnsi="Roboto"/>
                <w:sz w:val="16"/>
                <w:szCs w:val="16"/>
              </w:rPr>
              <w:t>1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D37F32">
              <w:rPr>
                <w:rFonts w:ascii="Roboto" w:hAnsi="Roboto"/>
                <w:sz w:val="16"/>
                <w:szCs w:val="16"/>
              </w:rPr>
              <w:t xml:space="preserve">1 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>SächsStudAkkVO</w:t>
            </w:r>
          </w:p>
          <w:p w14:paraId="32B770B4" w14:textId="01CEE594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="00EF2EA6">
              <w:rPr>
                <w:rFonts w:ascii="Roboto" w:hAnsi="Roboto"/>
                <w:sz w:val="16"/>
                <w:szCs w:val="16"/>
              </w:rPr>
              <w:t>40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D37F32">
              <w:rPr>
                <w:rFonts w:ascii="Roboto" w:hAnsi="Roboto"/>
                <w:sz w:val="16"/>
                <w:szCs w:val="16"/>
              </w:rPr>
              <w:t>1 SächsHSG</w:t>
            </w:r>
          </w:p>
        </w:tc>
        <w:tc>
          <w:tcPr>
            <w:tcW w:w="1135" w:type="dxa"/>
          </w:tcPr>
          <w:p w14:paraId="426B7DC3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Deckblatt SGK</w:t>
            </w:r>
          </w:p>
          <w:p w14:paraId="30C4698C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D37F32">
              <w:rPr>
                <w:rFonts w:ascii="Roboto" w:hAnsi="Roboto" w:cstheme="minorHAnsi"/>
                <w:sz w:val="16"/>
                <w:szCs w:val="16"/>
              </w:rPr>
              <w:t xml:space="preserve">27 PO </w:t>
            </w:r>
          </w:p>
        </w:tc>
        <w:tc>
          <w:tcPr>
            <w:tcW w:w="1559" w:type="dxa"/>
          </w:tcPr>
          <w:p w14:paraId="7A11F32D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1769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1DAB04F4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083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:rsidRPr="00C72D4D" w14:paraId="26C41DE8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1496F625" w14:textId="77777777" w:rsidR="00012E24" w:rsidRPr="00C72D4D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6</w:t>
            </w:r>
          </w:p>
        </w:tc>
        <w:tc>
          <w:tcPr>
            <w:tcW w:w="4342" w:type="dxa"/>
          </w:tcPr>
          <w:p w14:paraId="7E6DB604" w14:textId="77777777" w:rsidR="00012E24" w:rsidRPr="00885C0C" w:rsidRDefault="00012E24" w:rsidP="00012E24">
            <w:pPr>
              <w:rPr>
                <w:rFonts w:ascii="Roboto" w:hAnsi="Roboto"/>
              </w:rPr>
            </w:pPr>
            <w:r w:rsidRPr="00885C0C">
              <w:rPr>
                <w:rFonts w:ascii="Roboto" w:hAnsi="Roboto" w:cstheme="minorHAnsi"/>
                <w:color w:val="000000"/>
              </w:rPr>
              <w:t>Mit der Abschlussarbeit wird die Fähigkeit nachgewiesen, ein Problem aus dem jeweiligen Fach selbständig nach wissenschaftlichen Methoden zu bearbeiten.</w:t>
            </w:r>
          </w:p>
        </w:tc>
        <w:tc>
          <w:tcPr>
            <w:tcW w:w="1842" w:type="dxa"/>
          </w:tcPr>
          <w:p w14:paraId="51ECA9B8" w14:textId="77777777" w:rsidR="00012E24" w:rsidRPr="00C5276A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§ </w:t>
            </w:r>
            <w:r w:rsidRPr="00C84143">
              <w:rPr>
                <w:rFonts w:ascii="Roboto" w:hAnsi="Roboto" w:cstheme="minorHAnsi"/>
                <w:bCs/>
                <w:sz w:val="16"/>
                <w:szCs w:val="16"/>
              </w:rPr>
              <w:t xml:space="preserve">4 </w:t>
            </w:r>
            <w:r>
              <w:rPr>
                <w:rFonts w:ascii="Roboto" w:hAnsi="Roboto" w:cstheme="minorHAnsi"/>
                <w:bCs/>
                <w:sz w:val="16"/>
                <w:szCs w:val="16"/>
              </w:rPr>
              <w:t>Abs. </w:t>
            </w:r>
            <w:r w:rsidRPr="00C84143">
              <w:rPr>
                <w:rFonts w:ascii="Roboto" w:hAnsi="Roboto" w:cstheme="minorHAnsi"/>
                <w:bCs/>
                <w:sz w:val="16"/>
                <w:szCs w:val="16"/>
              </w:rPr>
              <w:t>3</w:t>
            </w:r>
            <w:r>
              <w:rPr>
                <w:rFonts w:ascii="Roboto" w:hAnsi="Roboto" w:cstheme="minorHAnsi"/>
                <w:bCs/>
                <w:sz w:val="16"/>
                <w:szCs w:val="16"/>
              </w:rPr>
              <w:t xml:space="preserve"> Satz </w:t>
            </w:r>
            <w:r w:rsidRPr="00C84143">
              <w:rPr>
                <w:rFonts w:ascii="Roboto" w:hAnsi="Roboto" w:cstheme="minorHAnsi"/>
                <w:bCs/>
                <w:sz w:val="16"/>
                <w:szCs w:val="16"/>
              </w:rPr>
              <w:t>1</w:t>
            </w:r>
            <w:r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>SächsStudAkkVO</w:t>
            </w:r>
          </w:p>
        </w:tc>
        <w:tc>
          <w:tcPr>
            <w:tcW w:w="1135" w:type="dxa"/>
          </w:tcPr>
          <w:p w14:paraId="7F37D1D4" w14:textId="77777777" w:rsidR="00012E24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§ 7 Abs. 1 Satz 8 SO</w:t>
            </w:r>
          </w:p>
          <w:p w14:paraId="1B79B7FD" w14:textId="77777777" w:rsidR="00012E24" w:rsidRPr="00C84143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 w:cstheme="minorHAnsi"/>
                <w:bCs/>
                <w:sz w:val="16"/>
                <w:szCs w:val="16"/>
              </w:rPr>
              <w:t>§ </w:t>
            </w:r>
            <w:r w:rsidRPr="00C84143">
              <w:rPr>
                <w:rFonts w:ascii="Roboto" w:hAnsi="Roboto" w:cstheme="minorHAnsi"/>
                <w:bCs/>
                <w:sz w:val="16"/>
                <w:szCs w:val="16"/>
              </w:rPr>
              <w:t>18</w:t>
            </w:r>
            <w:r>
              <w:rPr>
                <w:rFonts w:ascii="Roboto" w:hAnsi="Roboto" w:cstheme="minorHAnsi"/>
                <w:bCs/>
                <w:sz w:val="16"/>
                <w:szCs w:val="16"/>
              </w:rPr>
              <w:t xml:space="preserve"> Satz 2 </w:t>
            </w:r>
            <w:r w:rsidRPr="00C84143">
              <w:rPr>
                <w:rFonts w:ascii="Roboto" w:hAnsi="Roboto" w:cstheme="minorHAnsi"/>
                <w:bCs/>
                <w:sz w:val="16"/>
                <w:szCs w:val="16"/>
              </w:rPr>
              <w:t>und</w:t>
            </w:r>
            <w:r>
              <w:rPr>
                <w:rFonts w:ascii="Roboto" w:hAnsi="Roboto" w:cstheme="minorHAnsi"/>
                <w:bCs/>
                <w:sz w:val="16"/>
                <w:szCs w:val="16"/>
              </w:rPr>
              <w:t xml:space="preserve"> § </w:t>
            </w:r>
            <w:r w:rsidRPr="00C84143">
              <w:rPr>
                <w:rFonts w:ascii="Roboto" w:hAnsi="Roboto" w:cstheme="minorHAnsi"/>
                <w:bCs/>
                <w:sz w:val="16"/>
                <w:szCs w:val="16"/>
              </w:rPr>
              <w:t>19</w:t>
            </w:r>
            <w:r>
              <w:rPr>
                <w:rFonts w:ascii="Roboto" w:hAnsi="Roboto" w:cstheme="minorHAnsi"/>
                <w:bCs/>
                <w:sz w:val="16"/>
                <w:szCs w:val="16"/>
              </w:rPr>
              <w:t xml:space="preserve"> Abs. </w:t>
            </w:r>
            <w:r w:rsidRPr="00C84143">
              <w:rPr>
                <w:rFonts w:ascii="Roboto" w:hAnsi="Roboto" w:cstheme="minorHAnsi"/>
                <w:bCs/>
                <w:sz w:val="16"/>
                <w:szCs w:val="16"/>
              </w:rPr>
              <w:t>1 PO</w:t>
            </w:r>
            <w:r>
              <w:rPr>
                <w:rFonts w:ascii="Roboto" w:hAnsi="Roboto" w:cstheme="minorHAnsi"/>
                <w:bCs/>
                <w:sz w:val="16"/>
                <w:szCs w:val="16"/>
              </w:rPr>
              <w:t xml:space="preserve"> </w:t>
            </w:r>
          </w:p>
          <w:p w14:paraId="2794360F" w14:textId="77777777" w:rsidR="00012E24" w:rsidRPr="00C5276A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C84143">
              <w:rPr>
                <w:rFonts w:ascii="Roboto" w:hAnsi="Roboto" w:cstheme="minorHAnsi"/>
                <w:bCs/>
                <w:sz w:val="16"/>
                <w:szCs w:val="16"/>
              </w:rPr>
              <w:t>MB</w:t>
            </w:r>
            <w:r>
              <w:rPr>
                <w:rStyle w:val="Funotenzeichen"/>
                <w:rFonts w:ascii="Roboto" w:hAnsi="Roboto" w:cstheme="minorHAnsi"/>
                <w:bCs/>
                <w:sz w:val="16"/>
                <w:szCs w:val="16"/>
              </w:rPr>
              <w:footnoteReference w:id="8"/>
            </w:r>
          </w:p>
        </w:tc>
        <w:tc>
          <w:tcPr>
            <w:tcW w:w="1559" w:type="dxa"/>
          </w:tcPr>
          <w:p w14:paraId="7BEAAC6C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8431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74E5964E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77123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537148E9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4CBC1297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7</w:t>
            </w:r>
          </w:p>
        </w:tc>
        <w:tc>
          <w:tcPr>
            <w:tcW w:w="4342" w:type="dxa"/>
          </w:tcPr>
          <w:p w14:paraId="6622055E" w14:textId="4026C444" w:rsidR="00012E24" w:rsidRPr="00885C0C" w:rsidRDefault="00012E24" w:rsidP="00012E24">
            <w:pPr>
              <w:rPr>
                <w:rFonts w:ascii="Roboto" w:hAnsi="Roboto"/>
              </w:rPr>
            </w:pPr>
            <w:r w:rsidRPr="00885C0C">
              <w:rPr>
                <w:rFonts w:ascii="Roboto" w:hAnsi="Roboto" w:cstheme="minorHAnsi"/>
                <w:color w:val="000000"/>
              </w:rPr>
              <w:t xml:space="preserve">Die </w:t>
            </w:r>
            <w:r>
              <w:rPr>
                <w:rFonts w:ascii="Roboto" w:hAnsi="Roboto" w:cstheme="minorHAnsi"/>
                <w:color w:val="000000"/>
              </w:rPr>
              <w:t>Maste</w:t>
            </w:r>
            <w:r w:rsidRPr="00885C0C">
              <w:rPr>
                <w:rFonts w:ascii="Roboto" w:hAnsi="Roboto" w:cstheme="minorHAnsi"/>
                <w:color w:val="000000"/>
              </w:rPr>
              <w:t xml:space="preserve">rarbeit umfasst mind. </w:t>
            </w:r>
            <w:r>
              <w:rPr>
                <w:rFonts w:ascii="Roboto" w:hAnsi="Roboto" w:cstheme="minorHAnsi"/>
                <w:color w:val="000000"/>
              </w:rPr>
              <w:t>15</w:t>
            </w:r>
            <w:r w:rsidRPr="00885C0C">
              <w:rPr>
                <w:rFonts w:ascii="Roboto" w:hAnsi="Roboto" w:cstheme="minorHAnsi"/>
                <w:color w:val="000000"/>
              </w:rPr>
              <w:t xml:space="preserve">, max. </w:t>
            </w:r>
            <w:r>
              <w:rPr>
                <w:rFonts w:ascii="Roboto" w:hAnsi="Roboto" w:cstheme="minorHAnsi"/>
                <w:color w:val="000000"/>
              </w:rPr>
              <w:t>30</w:t>
            </w:r>
            <w:r w:rsidRPr="00885C0C">
              <w:rPr>
                <w:rFonts w:ascii="Roboto" w:hAnsi="Roboto" w:cstheme="minorHAnsi"/>
                <w:color w:val="000000"/>
              </w:rPr>
              <w:t xml:space="preserve"> </w:t>
            </w:r>
            <w:r w:rsidRPr="00885C0C">
              <w:rPr>
                <w:rFonts w:ascii="Roboto" w:hAnsi="Roboto"/>
              </w:rPr>
              <w:t>ECTS-</w:t>
            </w:r>
            <w:r>
              <w:rPr>
                <w:rFonts w:ascii="Roboto" w:hAnsi="Roboto" w:cstheme="minorHAnsi"/>
                <w:color w:val="000000"/>
              </w:rPr>
              <w:t>LP</w:t>
            </w:r>
            <w:r w:rsidRPr="00885C0C">
              <w:rPr>
                <w:rFonts w:ascii="Roboto" w:hAnsi="Roboto"/>
              </w:rPr>
              <w:t xml:space="preserve">. </w:t>
            </w:r>
          </w:p>
        </w:tc>
        <w:tc>
          <w:tcPr>
            <w:tcW w:w="1842" w:type="dxa"/>
          </w:tcPr>
          <w:p w14:paraId="4234D12C" w14:textId="77777777" w:rsidR="00012E24" w:rsidRPr="00AF1489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D3486E">
              <w:rPr>
                <w:rFonts w:ascii="Roboto" w:hAnsi="Roboto" w:cstheme="minorHAnsi"/>
                <w:sz w:val="16"/>
                <w:szCs w:val="16"/>
              </w:rPr>
              <w:t>8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D3486E">
              <w:rPr>
                <w:rFonts w:ascii="Roboto" w:hAnsi="Roboto" w:cstheme="minorHAnsi"/>
                <w:sz w:val="16"/>
                <w:szCs w:val="16"/>
              </w:rPr>
              <w:t>3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Satz </w:t>
            </w:r>
            <w:r w:rsidRPr="00D3486E">
              <w:rPr>
                <w:rFonts w:ascii="Roboto" w:hAnsi="Roboto" w:cstheme="minorHAnsi"/>
                <w:sz w:val="16"/>
                <w:szCs w:val="16"/>
              </w:rPr>
              <w:t>1 SächsStudAkkVO</w:t>
            </w:r>
          </w:p>
        </w:tc>
        <w:tc>
          <w:tcPr>
            <w:tcW w:w="1135" w:type="dxa"/>
          </w:tcPr>
          <w:p w14:paraId="7F495FA5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§ 6 Abs. 1 Nr. 5 SO </w:t>
            </w:r>
          </w:p>
          <w:p w14:paraId="3CE734E7" w14:textId="77777777" w:rsidR="00012E24" w:rsidRPr="00AF1489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921F92">
              <w:rPr>
                <w:rFonts w:ascii="Roboto" w:hAnsi="Roboto" w:cstheme="minorHAnsi"/>
                <w:sz w:val="16"/>
                <w:szCs w:val="16"/>
              </w:rPr>
              <w:t>§</w:t>
            </w:r>
            <w:r>
              <w:rPr>
                <w:rFonts w:ascii="Roboto" w:hAnsi="Roboto" w:cstheme="minorHAnsi"/>
                <w:sz w:val="16"/>
                <w:szCs w:val="16"/>
              </w:rPr>
              <w:t> </w:t>
            </w:r>
            <w:r w:rsidRPr="00921F92">
              <w:rPr>
                <w:rFonts w:ascii="Roboto" w:hAnsi="Roboto" w:cstheme="minorHAnsi"/>
                <w:sz w:val="16"/>
                <w:szCs w:val="16"/>
              </w:rPr>
              <w:t>25</w:t>
            </w:r>
            <w:r>
              <w:rPr>
                <w:rFonts w:ascii="Roboto" w:hAnsi="Roboto" w:cstheme="minorHAnsi"/>
                <w:sz w:val="16"/>
                <w:szCs w:val="16"/>
              </w:rPr>
              <w:t> </w:t>
            </w:r>
            <w:r w:rsidRPr="00921F92">
              <w:rPr>
                <w:rFonts w:ascii="Roboto" w:hAnsi="Roboto" w:cstheme="minorHAnsi"/>
                <w:sz w:val="16"/>
                <w:szCs w:val="16"/>
              </w:rPr>
              <w:t>Abs. 1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Nr. 5 PO </w:t>
            </w:r>
          </w:p>
        </w:tc>
        <w:tc>
          <w:tcPr>
            <w:tcW w:w="1559" w:type="dxa"/>
          </w:tcPr>
          <w:p w14:paraId="0CE5546B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64146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54E43FD2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61983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  <w:r w:rsidR="00012E24" w:rsidRPr="00E04D40">
              <w:rPr>
                <w:rFonts w:ascii="Roboto" w:hAnsi="Roboto" w:cstheme="minorHAnsi"/>
              </w:rPr>
              <w:t>*</w:t>
            </w:r>
          </w:p>
        </w:tc>
      </w:tr>
      <w:tr w:rsidR="00012E24" w:rsidRPr="00C72D4D" w14:paraId="60E3D496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3C06E285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8</w:t>
            </w:r>
          </w:p>
        </w:tc>
        <w:tc>
          <w:tcPr>
            <w:tcW w:w="4342" w:type="dxa"/>
          </w:tcPr>
          <w:p w14:paraId="6F2CD3EB" w14:textId="77777777" w:rsidR="00012E24" w:rsidRPr="00885C0C" w:rsidRDefault="00012E24" w:rsidP="00012E24">
            <w:pPr>
              <w:rPr>
                <w:rFonts w:ascii="Roboto" w:hAnsi="Roboto"/>
              </w:rPr>
            </w:pPr>
            <w:r w:rsidRPr="00885C0C">
              <w:rPr>
                <w:rFonts w:ascii="Roboto" w:hAnsi="Roboto"/>
              </w:rPr>
              <w:t>Ein Diploma Supplement ist Bestandteil des Abschlusszeugnisses.</w:t>
            </w:r>
            <w:r>
              <w:rPr>
                <w:rFonts w:ascii="Roboto" w:hAnsi="Roboto"/>
              </w:rPr>
              <w:t xml:space="preserve"> </w:t>
            </w:r>
            <w:r w:rsidRPr="00C0501C">
              <w:rPr>
                <w:rFonts w:ascii="Roboto" w:hAnsi="Roboto"/>
              </w:rPr>
              <w:t>Es enthält Einzelheiten über das dem Abschluss zugrunde liegende Studium.</w:t>
            </w:r>
          </w:p>
        </w:tc>
        <w:tc>
          <w:tcPr>
            <w:tcW w:w="1842" w:type="dxa"/>
          </w:tcPr>
          <w:p w14:paraId="25CAC2C7" w14:textId="77777777" w:rsidR="00012E24" w:rsidRPr="00D37F32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D37F32">
              <w:rPr>
                <w:rFonts w:ascii="Roboto" w:hAnsi="Roboto"/>
                <w:sz w:val="16"/>
                <w:szCs w:val="16"/>
              </w:rPr>
              <w:t>6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D37F32">
              <w:rPr>
                <w:rFonts w:ascii="Roboto" w:hAnsi="Roboto"/>
                <w:sz w:val="16"/>
                <w:szCs w:val="16"/>
              </w:rPr>
              <w:t xml:space="preserve">4 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>SächsStudAkkVO</w:t>
            </w:r>
          </w:p>
          <w:p w14:paraId="6E9F0F0D" w14:textId="2C0BE2EC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D37F32">
              <w:rPr>
                <w:rFonts w:ascii="Roboto" w:hAnsi="Roboto"/>
                <w:sz w:val="16"/>
                <w:szCs w:val="16"/>
              </w:rPr>
              <w:t>3</w:t>
            </w:r>
            <w:r w:rsidR="00EF2EA6">
              <w:rPr>
                <w:rFonts w:ascii="Roboto" w:hAnsi="Roboto"/>
                <w:sz w:val="16"/>
                <w:szCs w:val="16"/>
              </w:rPr>
              <w:t>5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D37F32">
              <w:rPr>
                <w:rFonts w:ascii="Roboto" w:hAnsi="Roboto"/>
                <w:sz w:val="16"/>
                <w:szCs w:val="16"/>
              </w:rPr>
              <w:t>1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D37F32">
              <w:rPr>
                <w:rFonts w:ascii="Roboto" w:hAnsi="Roboto"/>
                <w:sz w:val="16"/>
                <w:szCs w:val="16"/>
              </w:rPr>
              <w:t>2</w:t>
            </w:r>
            <w:r>
              <w:rPr>
                <w:rFonts w:ascii="Roboto" w:hAnsi="Roboto"/>
                <w:sz w:val="16"/>
                <w:szCs w:val="16"/>
              </w:rPr>
              <w:t xml:space="preserve"> Nr. </w:t>
            </w:r>
            <w:r w:rsidRPr="00D37F32">
              <w:rPr>
                <w:rFonts w:ascii="Roboto" w:hAnsi="Roboto"/>
                <w:sz w:val="16"/>
                <w:szCs w:val="16"/>
              </w:rPr>
              <w:t>16 SächsHSG</w:t>
            </w:r>
          </w:p>
        </w:tc>
        <w:tc>
          <w:tcPr>
            <w:tcW w:w="1135" w:type="dxa"/>
          </w:tcPr>
          <w:p w14:paraId="67115FDB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D37F32">
              <w:rPr>
                <w:rFonts w:ascii="Roboto" w:hAnsi="Roboto"/>
                <w:sz w:val="16"/>
                <w:szCs w:val="16"/>
              </w:rPr>
              <w:t>20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D37F32">
              <w:rPr>
                <w:rFonts w:ascii="Roboto" w:hAnsi="Roboto"/>
                <w:sz w:val="16"/>
                <w:szCs w:val="16"/>
              </w:rPr>
              <w:t>4 PO</w:t>
            </w:r>
          </w:p>
        </w:tc>
        <w:tc>
          <w:tcPr>
            <w:tcW w:w="1559" w:type="dxa"/>
          </w:tcPr>
          <w:p w14:paraId="20973166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59191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634ECB8D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0172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:rsidRPr="00C909AC" w14:paraId="284DE0BC" w14:textId="77777777" w:rsidTr="00012E24">
        <w:tc>
          <w:tcPr>
            <w:tcW w:w="9505" w:type="dxa"/>
            <w:gridSpan w:val="6"/>
            <w:shd w:val="clear" w:color="auto" w:fill="D9D9D9" w:themeFill="background1" w:themeFillShade="D9"/>
          </w:tcPr>
          <w:p w14:paraId="1F5F5BB5" w14:textId="77777777" w:rsidR="00012E24" w:rsidRDefault="00012E24" w:rsidP="00012E2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 xml:space="preserve">Modularisierung und Leistungspunkte </w:t>
            </w:r>
          </w:p>
        </w:tc>
      </w:tr>
      <w:tr w:rsidR="00012E24" w:rsidRPr="00C72D4D" w14:paraId="38438521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4EB345B1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9</w:t>
            </w:r>
          </w:p>
        </w:tc>
        <w:tc>
          <w:tcPr>
            <w:tcW w:w="4342" w:type="dxa"/>
          </w:tcPr>
          <w:p w14:paraId="4E857662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Die Studieninhalte sind thematisch und zeitlich in Module zusammengefasst</w:t>
            </w:r>
            <w:r w:rsidRPr="00885C0C">
              <w:rPr>
                <w:rFonts w:ascii="Roboto" w:hAnsi="Roboto"/>
              </w:rPr>
              <w:t>.</w:t>
            </w:r>
          </w:p>
        </w:tc>
        <w:tc>
          <w:tcPr>
            <w:tcW w:w="1842" w:type="dxa"/>
          </w:tcPr>
          <w:p w14:paraId="711B7AB2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7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1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Satz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1 SächsStudAkkVO</w:t>
            </w:r>
          </w:p>
          <w:p w14:paraId="463EEA7C" w14:textId="161BEE47" w:rsidR="00012E24" w:rsidRPr="00A5290A" w:rsidRDefault="00012E24" w:rsidP="00012E24">
            <w:pPr>
              <w:rPr>
                <w:rFonts w:ascii="Roboto" w:hAnsi="Roboto" w:cstheme="minorHAnsi"/>
                <w:color w:val="000000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3</w:t>
            </w:r>
            <w:r w:rsidR="00EF2EA6">
              <w:rPr>
                <w:rFonts w:ascii="Roboto" w:hAnsi="Roboto" w:cstheme="minorHAnsi"/>
                <w:sz w:val="16"/>
                <w:szCs w:val="16"/>
              </w:rPr>
              <w:t>3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5 SächsHSG</w:t>
            </w:r>
          </w:p>
        </w:tc>
        <w:tc>
          <w:tcPr>
            <w:tcW w:w="1135" w:type="dxa"/>
          </w:tcPr>
          <w:p w14:paraId="76B67F92" w14:textId="77777777" w:rsidR="00012E24" w:rsidRPr="00CD708C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CD708C">
              <w:rPr>
                <w:rFonts w:ascii="Roboto" w:hAnsi="Roboto" w:cstheme="minorHAnsi"/>
                <w:sz w:val="16"/>
                <w:szCs w:val="16"/>
              </w:rPr>
              <w:t>2.4 SGK</w:t>
            </w:r>
          </w:p>
          <w:p w14:paraId="5248ECCA" w14:textId="77777777" w:rsidR="00012E24" w:rsidRPr="00A5290A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CD708C">
              <w:rPr>
                <w:rFonts w:ascii="Roboto" w:hAnsi="Roboto" w:cstheme="minorHAnsi"/>
                <w:sz w:val="16"/>
                <w:szCs w:val="16"/>
              </w:rPr>
              <w:t xml:space="preserve">MB 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br/>
              <w:t>SAP</w:t>
            </w:r>
            <w:r>
              <w:rPr>
                <w:rStyle w:val="Funotenzeichen"/>
                <w:rFonts w:ascii="Roboto" w:hAnsi="Roboto" w:cstheme="minorHAnsi"/>
                <w:sz w:val="16"/>
                <w:szCs w:val="16"/>
              </w:rPr>
              <w:footnoteReference w:id="9"/>
            </w:r>
          </w:p>
        </w:tc>
        <w:tc>
          <w:tcPr>
            <w:tcW w:w="1559" w:type="dxa"/>
          </w:tcPr>
          <w:p w14:paraId="52B0D8D3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5982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657AEF84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0515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:rsidRPr="00C72D4D" w14:paraId="29B13005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1157053A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10</w:t>
            </w:r>
          </w:p>
        </w:tc>
        <w:tc>
          <w:tcPr>
            <w:tcW w:w="4342" w:type="dxa"/>
          </w:tcPr>
          <w:p w14:paraId="52704B6D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 xml:space="preserve">Jedem Modul ist eine bestimmte Anzahl von </w:t>
            </w:r>
            <w:r w:rsidRPr="00885C0C">
              <w:rPr>
                <w:rFonts w:ascii="Roboto" w:hAnsi="Roboto"/>
              </w:rPr>
              <w:t>ECTS-</w:t>
            </w:r>
            <w:r>
              <w:rPr>
                <w:rFonts w:ascii="Roboto" w:hAnsi="Roboto" w:cstheme="minorHAnsi"/>
                <w:color w:val="000000"/>
              </w:rPr>
              <w:t>LP</w:t>
            </w:r>
            <w:r w:rsidRPr="00885C0C">
              <w:rPr>
                <w:rFonts w:ascii="Roboto" w:hAnsi="Roboto" w:cstheme="minorHAnsi"/>
                <w:color w:val="000000"/>
              </w:rPr>
              <w:t xml:space="preserve"> zugeordnet</w:t>
            </w:r>
            <w:r>
              <w:rPr>
                <w:rFonts w:ascii="Roboto" w:hAnsi="Roboto" w:cstheme="minorHAnsi"/>
                <w:color w:val="000000"/>
              </w:rPr>
              <w:t xml:space="preserve">. </w:t>
            </w:r>
          </w:p>
        </w:tc>
        <w:tc>
          <w:tcPr>
            <w:tcW w:w="1842" w:type="dxa"/>
          </w:tcPr>
          <w:p w14:paraId="390A67C5" w14:textId="77777777" w:rsidR="00012E24" w:rsidRPr="00220D2F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0C1B19">
              <w:rPr>
                <w:rFonts w:ascii="Roboto" w:hAnsi="Roboto" w:cstheme="minorHAnsi"/>
                <w:sz w:val="16"/>
                <w:szCs w:val="16"/>
              </w:rPr>
              <w:t>8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0C1B19">
              <w:rPr>
                <w:rFonts w:ascii="Roboto" w:hAnsi="Roboto" w:cstheme="minorHAnsi"/>
                <w:sz w:val="16"/>
                <w:szCs w:val="16"/>
              </w:rPr>
              <w:t>1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Satz </w:t>
            </w:r>
            <w:r w:rsidRPr="000C1B19">
              <w:rPr>
                <w:rFonts w:ascii="Roboto" w:hAnsi="Roboto" w:cstheme="minorHAnsi"/>
                <w:sz w:val="16"/>
                <w:szCs w:val="16"/>
              </w:rPr>
              <w:t>1 SächsStudAkkVO</w:t>
            </w:r>
          </w:p>
        </w:tc>
        <w:tc>
          <w:tcPr>
            <w:tcW w:w="1135" w:type="dxa"/>
          </w:tcPr>
          <w:p w14:paraId="5F3BBBDE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CD708C">
              <w:rPr>
                <w:rFonts w:ascii="Roboto" w:hAnsi="Roboto" w:cstheme="minorHAnsi"/>
                <w:sz w:val="16"/>
                <w:szCs w:val="16"/>
              </w:rPr>
              <w:t>SAP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</w:p>
          <w:p w14:paraId="11A3228C" w14:textId="77777777" w:rsidR="00012E24" w:rsidRPr="00A5290A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CD708C">
              <w:rPr>
                <w:rFonts w:ascii="Roboto" w:hAnsi="Roboto" w:cstheme="minorHAnsi"/>
                <w:sz w:val="16"/>
                <w:szCs w:val="16"/>
              </w:rPr>
              <w:t>MB</w:t>
            </w:r>
          </w:p>
        </w:tc>
        <w:tc>
          <w:tcPr>
            <w:tcW w:w="1559" w:type="dxa"/>
          </w:tcPr>
          <w:p w14:paraId="3A7101BE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5138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 </w:t>
            </w:r>
          </w:p>
          <w:p w14:paraId="1C5CA84C" w14:textId="77777777" w:rsidR="00012E24" w:rsidRPr="00E04D40" w:rsidRDefault="00000000" w:rsidP="00012E24">
            <w:pPr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00651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:rsidRPr="00C72D4D" w14:paraId="32AE5CDD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D8C0371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11</w:t>
            </w:r>
          </w:p>
        </w:tc>
        <w:tc>
          <w:tcPr>
            <w:tcW w:w="4342" w:type="dxa"/>
          </w:tcPr>
          <w:p w14:paraId="4F6CAE70" w14:textId="77777777" w:rsidR="00012E24" w:rsidRPr="00885C0C" w:rsidRDefault="00012E24" w:rsidP="00012E24">
            <w:pPr>
              <w:jc w:val="both"/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Die Modulbeschreibung umfasst:</w:t>
            </w:r>
          </w:p>
          <w:p w14:paraId="176CD4DC" w14:textId="77777777" w:rsidR="00012E24" w:rsidRPr="00885C0C" w:rsidRDefault="00012E24" w:rsidP="00012E24">
            <w:pPr>
              <w:autoSpaceDE w:val="0"/>
              <w:autoSpaceDN w:val="0"/>
              <w:adjustRightInd w:val="0"/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 xml:space="preserve">1. Inhalte und Qualifikationsziele des Moduls, </w:t>
            </w:r>
          </w:p>
          <w:p w14:paraId="452EAB0D" w14:textId="77777777" w:rsidR="00012E24" w:rsidRPr="00885C0C" w:rsidRDefault="00012E24" w:rsidP="00012E24">
            <w:pPr>
              <w:autoSpaceDE w:val="0"/>
              <w:autoSpaceDN w:val="0"/>
              <w:adjustRightInd w:val="0"/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2. Lehr- und Lernformen,</w:t>
            </w:r>
          </w:p>
          <w:p w14:paraId="2A64F53B" w14:textId="77777777" w:rsidR="00012E24" w:rsidRPr="00885C0C" w:rsidRDefault="00012E24" w:rsidP="00012E24">
            <w:pPr>
              <w:autoSpaceDE w:val="0"/>
              <w:autoSpaceDN w:val="0"/>
              <w:adjustRightInd w:val="0"/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3. Voraussetzungen für die Teilnahme,</w:t>
            </w:r>
          </w:p>
          <w:p w14:paraId="7E20944C" w14:textId="77777777" w:rsidR="00012E24" w:rsidRPr="00885C0C" w:rsidRDefault="00012E24" w:rsidP="00012E24">
            <w:pPr>
              <w:autoSpaceDE w:val="0"/>
              <w:autoSpaceDN w:val="0"/>
              <w:adjustRightInd w:val="0"/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4. Verwendbarkeit des Moduls,</w:t>
            </w:r>
          </w:p>
          <w:p w14:paraId="42E62CD5" w14:textId="77777777" w:rsidR="00012E24" w:rsidRPr="00885C0C" w:rsidRDefault="00012E24" w:rsidP="00012E24">
            <w:pPr>
              <w:autoSpaceDE w:val="0"/>
              <w:autoSpaceDN w:val="0"/>
              <w:adjustRightInd w:val="0"/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lastRenderedPageBreak/>
              <w:t>5. Voraussetzungen für die Vergabe von ECTS-</w:t>
            </w:r>
            <w:r>
              <w:rPr>
                <w:rFonts w:ascii="Roboto" w:hAnsi="Roboto" w:cstheme="minorHAnsi"/>
                <w:color w:val="000000"/>
              </w:rPr>
              <w:t>LP,</w:t>
            </w:r>
          </w:p>
          <w:p w14:paraId="1352BFB9" w14:textId="77777777" w:rsidR="00012E24" w:rsidRPr="00885C0C" w:rsidRDefault="00012E24" w:rsidP="00012E24">
            <w:pPr>
              <w:autoSpaceDE w:val="0"/>
              <w:autoSpaceDN w:val="0"/>
              <w:adjustRightInd w:val="0"/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6. ECTS-</w:t>
            </w:r>
            <w:r>
              <w:rPr>
                <w:rFonts w:ascii="Roboto" w:hAnsi="Roboto" w:cstheme="minorHAnsi"/>
                <w:color w:val="000000"/>
              </w:rPr>
              <w:t>LP</w:t>
            </w:r>
            <w:r w:rsidRPr="00885C0C">
              <w:rPr>
                <w:rFonts w:ascii="Roboto" w:hAnsi="Roboto" w:cstheme="minorHAnsi"/>
                <w:color w:val="000000"/>
              </w:rPr>
              <w:t xml:space="preserve"> und Benotung,</w:t>
            </w:r>
          </w:p>
          <w:p w14:paraId="6891D59A" w14:textId="77777777" w:rsidR="00012E24" w:rsidRPr="00885C0C" w:rsidRDefault="00012E24" w:rsidP="00012E24">
            <w:pPr>
              <w:autoSpaceDE w:val="0"/>
              <w:autoSpaceDN w:val="0"/>
              <w:adjustRightInd w:val="0"/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7. Häufigkeit des Angebots des Moduls,</w:t>
            </w:r>
          </w:p>
          <w:p w14:paraId="3DBC5408" w14:textId="77777777" w:rsidR="00012E24" w:rsidRPr="00885C0C" w:rsidRDefault="00012E24" w:rsidP="00012E24">
            <w:pPr>
              <w:autoSpaceDE w:val="0"/>
              <w:autoSpaceDN w:val="0"/>
              <w:adjustRightInd w:val="0"/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8. Arbeitsaufwand und</w:t>
            </w:r>
          </w:p>
          <w:p w14:paraId="7CF07DA3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9. Dauer des Mo</w:t>
            </w:r>
            <w:r>
              <w:rPr>
                <w:rFonts w:ascii="Roboto" w:hAnsi="Roboto" w:cstheme="minorHAnsi"/>
                <w:color w:val="000000"/>
              </w:rPr>
              <w:t>duls.</w:t>
            </w:r>
          </w:p>
        </w:tc>
        <w:tc>
          <w:tcPr>
            <w:tcW w:w="1842" w:type="dxa"/>
          </w:tcPr>
          <w:p w14:paraId="3110C20A" w14:textId="77777777" w:rsidR="00012E24" w:rsidRPr="00CD708C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CD708C">
              <w:rPr>
                <w:rFonts w:ascii="Roboto" w:hAnsi="Roboto" w:cstheme="minorHAnsi"/>
                <w:sz w:val="16"/>
                <w:szCs w:val="16"/>
              </w:rPr>
              <w:lastRenderedPageBreak/>
              <w:t>§7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2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Satz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 xml:space="preserve">1 </w:t>
            </w:r>
            <w:r>
              <w:rPr>
                <w:rFonts w:ascii="Roboto" w:hAnsi="Roboto" w:cstheme="minorHAnsi"/>
                <w:sz w:val="16"/>
                <w:szCs w:val="16"/>
              </w:rPr>
              <w:t>und Abs.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3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SächsStudAkkVO</w:t>
            </w:r>
          </w:p>
          <w:p w14:paraId="6AF0BBCB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  <w:p w14:paraId="3061437F" w14:textId="445959ED" w:rsidR="00012E24" w:rsidRPr="00CD708C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3</w:t>
            </w:r>
            <w:r w:rsidR="00EF2EA6">
              <w:rPr>
                <w:rFonts w:ascii="Roboto" w:hAnsi="Roboto" w:cstheme="minorHAnsi"/>
                <w:sz w:val="16"/>
                <w:szCs w:val="16"/>
              </w:rPr>
              <w:t>7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3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Satz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5</w:t>
            </w:r>
            <w:r>
              <w:rPr>
                <w:rFonts w:cstheme="minorHAnsi"/>
                <w:sz w:val="16"/>
                <w:szCs w:val="16"/>
                <w:vertAlign w:val="superscript"/>
              </w:rPr>
              <w:t xml:space="preserve"> 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SächsHSG</w:t>
            </w:r>
          </w:p>
        </w:tc>
        <w:tc>
          <w:tcPr>
            <w:tcW w:w="1135" w:type="dxa"/>
          </w:tcPr>
          <w:p w14:paraId="1E673695" w14:textId="77777777" w:rsidR="00012E24" w:rsidRPr="00CD708C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CD708C">
              <w:rPr>
                <w:rFonts w:ascii="Roboto" w:hAnsi="Roboto" w:cstheme="minorHAnsi"/>
                <w:sz w:val="16"/>
                <w:szCs w:val="16"/>
              </w:rPr>
              <w:t>MB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78A5A4A1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86551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5738A211" w14:textId="78BC6DE0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37793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14:paraId="53DC0955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662D5955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12</w:t>
            </w:r>
          </w:p>
        </w:tc>
        <w:tc>
          <w:tcPr>
            <w:tcW w:w="4342" w:type="dxa"/>
          </w:tcPr>
          <w:p w14:paraId="74C903EB" w14:textId="77777777" w:rsidR="00012E24" w:rsidRDefault="00012E24" w:rsidP="00012E24">
            <w:pPr>
              <w:rPr>
                <w:rFonts w:ascii="Roboto" w:hAnsi="Roboto"/>
              </w:rPr>
            </w:pPr>
            <w:r w:rsidRPr="00885C0C">
              <w:rPr>
                <w:rFonts w:ascii="Roboto" w:hAnsi="Roboto"/>
              </w:rPr>
              <w:t>Ein ECTS-</w:t>
            </w:r>
            <w:r>
              <w:rPr>
                <w:rFonts w:ascii="Roboto" w:hAnsi="Roboto" w:cstheme="minorHAnsi"/>
                <w:color w:val="000000"/>
              </w:rPr>
              <w:t>LP</w:t>
            </w:r>
            <w:r w:rsidRPr="00885C0C">
              <w:rPr>
                <w:rFonts w:ascii="Roboto" w:hAnsi="Roboto" w:cstheme="minorHAnsi"/>
                <w:color w:val="000000"/>
              </w:rPr>
              <w:t xml:space="preserve"> </w:t>
            </w:r>
            <w:r w:rsidRPr="00885C0C">
              <w:rPr>
                <w:rFonts w:ascii="Roboto" w:hAnsi="Roboto"/>
              </w:rPr>
              <w:t>entspricht einer Gesamtarbeitsleistung der Studierenden im Präsenz- und Selbststudium von 25 bis höchstens 30 Zeitstunden.</w:t>
            </w:r>
          </w:p>
        </w:tc>
        <w:tc>
          <w:tcPr>
            <w:tcW w:w="1842" w:type="dxa"/>
          </w:tcPr>
          <w:p w14:paraId="5EA839BE" w14:textId="77777777" w:rsidR="00012E24" w:rsidRPr="000F1AB6" w:rsidRDefault="00012E24" w:rsidP="00012E24">
            <w:pPr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703D5D">
              <w:rPr>
                <w:rFonts w:ascii="Roboto" w:hAnsi="Roboto"/>
                <w:sz w:val="16"/>
                <w:szCs w:val="16"/>
              </w:rPr>
              <w:t>8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703D5D">
              <w:rPr>
                <w:rFonts w:ascii="Roboto" w:hAnsi="Roboto"/>
                <w:sz w:val="16"/>
                <w:szCs w:val="16"/>
              </w:rPr>
              <w:t>1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703D5D">
              <w:rPr>
                <w:rFonts w:ascii="Roboto" w:hAnsi="Roboto"/>
                <w:sz w:val="16"/>
                <w:szCs w:val="16"/>
              </w:rPr>
              <w:t>3</w:t>
            </w:r>
            <w:r w:rsidRPr="00166C77">
              <w:rPr>
                <w:rFonts w:ascii="Roboto" w:hAnsi="Roboto"/>
                <w:sz w:val="16"/>
                <w:szCs w:val="16"/>
              </w:rPr>
              <w:t xml:space="preserve"> SächsStudAkkVO</w:t>
            </w:r>
            <w:r w:rsidRPr="00654C54">
              <w:rPr>
                <w:rFonts w:ascii="Roboto" w:hAnsi="Roboto"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</w:tcPr>
          <w:p w14:paraId="76BC1319" w14:textId="77777777" w:rsidR="00012E24" w:rsidRPr="00166C77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F07F60">
              <w:rPr>
                <w:rFonts w:ascii="Roboto" w:hAnsi="Roboto"/>
                <w:sz w:val="16"/>
                <w:szCs w:val="16"/>
              </w:rPr>
              <w:t>implizit:</w:t>
            </w:r>
            <w:r>
              <w:rPr>
                <w:rFonts w:ascii="Roboto" w:hAnsi="Roboto"/>
                <w:sz w:val="16"/>
                <w:szCs w:val="16"/>
              </w:rPr>
              <w:t xml:space="preserve"> § </w:t>
            </w:r>
            <w:r w:rsidRPr="00F07F60">
              <w:rPr>
                <w:rFonts w:ascii="Roboto" w:hAnsi="Roboto"/>
                <w:sz w:val="16"/>
                <w:szCs w:val="16"/>
              </w:rPr>
              <w:t>2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F07F60">
              <w:rPr>
                <w:rFonts w:ascii="Roboto" w:hAnsi="Roboto"/>
                <w:sz w:val="16"/>
                <w:szCs w:val="16"/>
              </w:rPr>
              <w:t>2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F07F60">
              <w:rPr>
                <w:rFonts w:ascii="Roboto" w:hAnsi="Roboto"/>
                <w:sz w:val="16"/>
                <w:szCs w:val="16"/>
              </w:rPr>
              <w:t>2-3 SO BA</w:t>
            </w:r>
          </w:p>
        </w:tc>
        <w:tc>
          <w:tcPr>
            <w:tcW w:w="1559" w:type="dxa"/>
          </w:tcPr>
          <w:p w14:paraId="2835A78F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57859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2D69EDFF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</w:rPr>
                <w:id w:val="-71496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52F3AD7F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3B5ED679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13</w:t>
            </w:r>
          </w:p>
        </w:tc>
        <w:tc>
          <w:tcPr>
            <w:tcW w:w="4342" w:type="dxa"/>
          </w:tcPr>
          <w:p w14:paraId="4056BC92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/>
              </w:rPr>
              <w:t>Für ein Modul werden ECTS-</w:t>
            </w:r>
            <w:r>
              <w:rPr>
                <w:rFonts w:ascii="Roboto" w:hAnsi="Roboto" w:cstheme="minorHAnsi"/>
                <w:color w:val="000000"/>
              </w:rPr>
              <w:t>LP</w:t>
            </w:r>
            <w:r w:rsidRPr="00885C0C">
              <w:rPr>
                <w:rFonts w:ascii="Roboto" w:hAnsi="Roboto" w:cstheme="minorHAnsi"/>
                <w:color w:val="000000"/>
              </w:rPr>
              <w:t xml:space="preserve"> </w:t>
            </w:r>
            <w:r w:rsidRPr="00885C0C">
              <w:rPr>
                <w:rFonts w:ascii="Roboto" w:hAnsi="Roboto"/>
              </w:rPr>
              <w:t>gewährt, wenn die in der Prüfungsordnung vorgesehenen Leistungen nachgewiesen werden.</w:t>
            </w:r>
          </w:p>
        </w:tc>
        <w:tc>
          <w:tcPr>
            <w:tcW w:w="1842" w:type="dxa"/>
          </w:tcPr>
          <w:p w14:paraId="5A8CF3FF" w14:textId="77777777" w:rsidR="00012E24" w:rsidRPr="005907B5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>8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>1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Satz 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>4 SächsStudAkkVO</w:t>
            </w:r>
          </w:p>
          <w:p w14:paraId="6C7957FF" w14:textId="1722FC87" w:rsidR="00012E24" w:rsidRPr="000C1B19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>3</w:t>
            </w:r>
            <w:r w:rsidR="00EF2EA6">
              <w:rPr>
                <w:rFonts w:ascii="Roboto" w:hAnsi="Roboto" w:cstheme="minorHAnsi"/>
                <w:sz w:val="16"/>
                <w:szCs w:val="16"/>
              </w:rPr>
              <w:t>7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>3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Satz 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 xml:space="preserve">2 und </w:t>
            </w:r>
            <w:r>
              <w:rPr>
                <w:rFonts w:ascii="Roboto" w:hAnsi="Roboto" w:cstheme="minorHAnsi"/>
                <w:sz w:val="16"/>
                <w:szCs w:val="16"/>
              </w:rPr>
              <w:t>3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 xml:space="preserve"> SächsHSG</w:t>
            </w:r>
          </w:p>
        </w:tc>
        <w:tc>
          <w:tcPr>
            <w:tcW w:w="1135" w:type="dxa"/>
          </w:tcPr>
          <w:p w14:paraId="0631D417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>24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>3</w:t>
            </w:r>
            <w:r>
              <w:rPr>
                <w:rFonts w:ascii="Roboto" w:hAnsi="Roboto" w:cstheme="minorHAnsi"/>
                <w:sz w:val="16"/>
                <w:szCs w:val="16"/>
              </w:rPr>
              <w:t> Satz 2</w:t>
            </w:r>
            <w:r w:rsidRPr="005907B5">
              <w:rPr>
                <w:rFonts w:ascii="Roboto" w:hAnsi="Roboto" w:cstheme="minorHAnsi"/>
                <w:sz w:val="16"/>
                <w:szCs w:val="16"/>
              </w:rPr>
              <w:t xml:space="preserve"> PO </w:t>
            </w:r>
          </w:p>
          <w:p w14:paraId="40A232F9" w14:textId="77777777" w:rsidR="00012E24" w:rsidRPr="00CD708C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5907B5">
              <w:rPr>
                <w:rFonts w:ascii="Roboto" w:hAnsi="Roboto" w:cstheme="minorHAnsi"/>
                <w:sz w:val="16"/>
                <w:szCs w:val="16"/>
              </w:rPr>
              <w:t xml:space="preserve">MB </w:t>
            </w:r>
          </w:p>
        </w:tc>
        <w:tc>
          <w:tcPr>
            <w:tcW w:w="1559" w:type="dxa"/>
          </w:tcPr>
          <w:p w14:paraId="298A5246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7307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3A831CC6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64478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:rsidRPr="00C909AC" w14:paraId="4EB6FDC8" w14:textId="77777777" w:rsidTr="00012E24">
        <w:tc>
          <w:tcPr>
            <w:tcW w:w="9505" w:type="dxa"/>
            <w:gridSpan w:val="6"/>
            <w:shd w:val="clear" w:color="auto" w:fill="D9D9D9" w:themeFill="background1" w:themeFillShade="D9"/>
          </w:tcPr>
          <w:p w14:paraId="6953CB9C" w14:textId="77777777" w:rsidR="00012E24" w:rsidRDefault="00012E24" w:rsidP="00012E2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 xml:space="preserve">Qualifikationsziele und Abschlussniveau </w:t>
            </w:r>
          </w:p>
        </w:tc>
      </w:tr>
      <w:tr w:rsidR="00012E24" w14:paraId="3EFE2E59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5D32C0E3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14</w:t>
            </w:r>
          </w:p>
        </w:tc>
        <w:tc>
          <w:tcPr>
            <w:tcW w:w="4342" w:type="dxa"/>
          </w:tcPr>
          <w:p w14:paraId="7F1EBF7E" w14:textId="77777777" w:rsidR="00012E24" w:rsidRPr="00885C0C" w:rsidRDefault="00012E24" w:rsidP="00012E24">
            <w:pPr>
              <w:rPr>
                <w:rFonts w:ascii="Roboto" w:hAnsi="Roboto"/>
              </w:rPr>
            </w:pPr>
            <w:r w:rsidRPr="0025576E">
              <w:rPr>
                <w:rFonts w:ascii="Roboto" w:hAnsi="Roboto" w:cs="Segoe UI Symbol"/>
              </w:rPr>
              <w:t xml:space="preserve">Die Qualifikationsziele und die angestrebten Lernergebnisse </w:t>
            </w:r>
            <w:r w:rsidRPr="0017588A">
              <w:rPr>
                <w:rFonts w:ascii="Roboto" w:hAnsi="Roboto"/>
              </w:rPr>
              <w:t>sind</w:t>
            </w:r>
            <w:r w:rsidRPr="0025576E">
              <w:rPr>
                <w:rFonts w:ascii="Roboto" w:hAnsi="Roboto" w:cs="Segoe UI Symbol"/>
              </w:rPr>
              <w:t xml:space="preserve"> klar formuliert. </w:t>
            </w:r>
          </w:p>
        </w:tc>
        <w:tc>
          <w:tcPr>
            <w:tcW w:w="1842" w:type="dxa"/>
          </w:tcPr>
          <w:p w14:paraId="59A54EB7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§11 Abs. 1 Satz 1 SächsStudAkkVO</w:t>
            </w:r>
          </w:p>
          <w:p w14:paraId="35C9ABC1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(vgl. </w:t>
            </w:r>
            <w:hyperlink r:id="rId8" w:history="1">
              <w:r w:rsidRPr="005E6D0A">
                <w:rPr>
                  <w:rStyle w:val="Hyperlink"/>
                  <w:rFonts w:ascii="Roboto" w:hAnsi="Roboto" w:cstheme="minorHAnsi"/>
                  <w:sz w:val="16"/>
                  <w:szCs w:val="16"/>
                </w:rPr>
                <w:t>HQR</w:t>
              </w:r>
            </w:hyperlink>
            <w:r>
              <w:rPr>
                <w:rStyle w:val="Funotenzeichen"/>
                <w:rFonts w:ascii="Roboto" w:hAnsi="Roboto" w:cstheme="minorHAnsi"/>
                <w:sz w:val="16"/>
                <w:szCs w:val="16"/>
              </w:rPr>
              <w:footnoteReference w:id="10"/>
            </w:r>
            <w:r>
              <w:rPr>
                <w:rFonts w:ascii="Roboto" w:hAnsi="Roboto" w:cstheme="minorHAnsi"/>
                <w:sz w:val="16"/>
                <w:szCs w:val="16"/>
              </w:rPr>
              <w:t>)</w:t>
            </w:r>
          </w:p>
        </w:tc>
        <w:tc>
          <w:tcPr>
            <w:tcW w:w="1135" w:type="dxa"/>
            <w:vMerge w:val="restart"/>
          </w:tcPr>
          <w:p w14:paraId="14CEECD3" w14:textId="77777777" w:rsidR="00012E24" w:rsidRPr="00D37F32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D37F32">
              <w:rPr>
                <w:rFonts w:ascii="Roboto" w:hAnsi="Roboto" w:cstheme="minorHAnsi"/>
                <w:sz w:val="16"/>
                <w:szCs w:val="16"/>
              </w:rPr>
              <w:t>2.2.1 SGK</w:t>
            </w:r>
          </w:p>
          <w:p w14:paraId="616008BB" w14:textId="77777777" w:rsidR="00012E24" w:rsidRPr="00D37F32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  <w:p w14:paraId="3C3BE2F9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D37F32">
              <w:rPr>
                <w:rFonts w:ascii="Roboto" w:hAnsi="Roboto" w:cstheme="minorHAnsi"/>
                <w:sz w:val="16"/>
                <w:szCs w:val="16"/>
              </w:rPr>
              <w:t>SO § 5</w:t>
            </w:r>
          </w:p>
          <w:p w14:paraId="607F39A8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D37F32">
              <w:rPr>
                <w:rFonts w:ascii="Roboto" w:hAnsi="Roboto" w:cstheme="minorHAnsi"/>
                <w:sz w:val="16"/>
                <w:szCs w:val="16"/>
              </w:rPr>
              <w:t>MB</w:t>
            </w:r>
          </w:p>
        </w:tc>
        <w:tc>
          <w:tcPr>
            <w:tcW w:w="1559" w:type="dxa"/>
          </w:tcPr>
          <w:p w14:paraId="0BD3BBA6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41675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54D28C12" w14:textId="41BD75A4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7479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2C54744B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46346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53D27599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3844E2A6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15</w:t>
            </w:r>
          </w:p>
        </w:tc>
        <w:tc>
          <w:tcPr>
            <w:tcW w:w="4342" w:type="dxa"/>
          </w:tcPr>
          <w:p w14:paraId="45B7DDBC" w14:textId="77777777" w:rsidR="00012E24" w:rsidRPr="00F4445B" w:rsidRDefault="00012E24" w:rsidP="00012E24">
            <w:pPr>
              <w:rPr>
                <w:rFonts w:ascii="Roboto" w:hAnsi="Roboto" w:cs="Segoe UI Symbol"/>
              </w:rPr>
            </w:pPr>
            <w:r>
              <w:rPr>
                <w:rFonts w:ascii="Roboto" w:hAnsi="Roboto" w:cs="Segoe UI Symbol"/>
              </w:rPr>
              <w:t xml:space="preserve">Der Studiengang fördert </w:t>
            </w:r>
            <w:r w:rsidRPr="001A079F">
              <w:rPr>
                <w:rFonts w:ascii="Roboto" w:hAnsi="Roboto" w:cs="Segoe UI Symbol"/>
              </w:rPr>
              <w:t>Wissensverbreiterung, -vertiefung und</w:t>
            </w:r>
            <w:r>
              <w:rPr>
                <w:rFonts w:ascii="Roboto" w:hAnsi="Roboto" w:cs="Segoe UI Symbol"/>
              </w:rPr>
              <w:t xml:space="preserve"> </w:t>
            </w:r>
            <w:r w:rsidRPr="001A079F">
              <w:rPr>
                <w:rFonts w:ascii="Roboto" w:hAnsi="Roboto" w:cs="Segoe UI Symbol"/>
              </w:rPr>
              <w:t>-verständnis.</w:t>
            </w:r>
            <w:r w:rsidRPr="00F4445B">
              <w:rPr>
                <w:rFonts w:ascii="Roboto" w:hAnsi="Roboto" w:cs="Segoe UI Symbol"/>
              </w:rPr>
              <w:t xml:space="preserve"> </w:t>
            </w:r>
          </w:p>
        </w:tc>
        <w:tc>
          <w:tcPr>
            <w:tcW w:w="1842" w:type="dxa"/>
          </w:tcPr>
          <w:p w14:paraId="39C2508F" w14:textId="77777777" w:rsidR="00012E24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D37F32">
              <w:rPr>
                <w:rFonts w:ascii="Roboto" w:hAnsi="Roboto" w:cstheme="minorHAnsi"/>
                <w:color w:val="000000"/>
                <w:sz w:val="16"/>
                <w:szCs w:val="16"/>
              </w:rPr>
              <w:t>§11 Abs. 2</w:t>
            </w:r>
            <w:r>
              <w:rPr>
                <w:rFonts w:ascii="Roboto" w:hAnsi="Roboto" w:cstheme="minorHAnsi"/>
                <w:color w:val="000000"/>
                <w:sz w:val="16"/>
                <w:szCs w:val="16"/>
              </w:rPr>
              <w:t xml:space="preserve"> 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>SächsStudAkkVO</w:t>
            </w:r>
          </w:p>
          <w:p w14:paraId="6E9960ED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(vgl. </w:t>
            </w:r>
            <w:hyperlink r:id="rId9" w:history="1">
              <w:r w:rsidRPr="005E6D0A">
                <w:rPr>
                  <w:rStyle w:val="Hyperlink"/>
                  <w:rFonts w:ascii="Roboto" w:hAnsi="Roboto" w:cstheme="minorHAnsi"/>
                  <w:sz w:val="16"/>
                  <w:szCs w:val="16"/>
                </w:rPr>
                <w:t>HQR</w:t>
              </w:r>
            </w:hyperlink>
            <w:r>
              <w:rPr>
                <w:rFonts w:ascii="Roboto" w:hAnsi="Roboto" w:cstheme="minorHAnsi"/>
                <w:sz w:val="16"/>
                <w:szCs w:val="16"/>
              </w:rPr>
              <w:t>)</w:t>
            </w:r>
          </w:p>
        </w:tc>
        <w:tc>
          <w:tcPr>
            <w:tcW w:w="1135" w:type="dxa"/>
            <w:vMerge/>
          </w:tcPr>
          <w:p w14:paraId="0D286248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14F1322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33560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319DFB49" w14:textId="1C56F0D1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84393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14BDE3A2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37212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7942E5B8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4BF64DD1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16</w:t>
            </w:r>
          </w:p>
        </w:tc>
        <w:tc>
          <w:tcPr>
            <w:tcW w:w="4342" w:type="dxa"/>
          </w:tcPr>
          <w:p w14:paraId="43141F98" w14:textId="77777777" w:rsidR="00012E24" w:rsidRPr="00F4445B" w:rsidRDefault="00012E24" w:rsidP="00012E24">
            <w:pPr>
              <w:rPr>
                <w:rFonts w:ascii="Roboto" w:hAnsi="Roboto" w:cs="Segoe UI Symbol"/>
              </w:rPr>
            </w:pPr>
            <w:r>
              <w:rPr>
                <w:rFonts w:ascii="Roboto" w:hAnsi="Roboto" w:cs="Segoe UI Symbol"/>
              </w:rPr>
              <w:t xml:space="preserve">Der Studiengang fördert die </w:t>
            </w:r>
            <w:r w:rsidRPr="003C0423">
              <w:rPr>
                <w:rFonts w:ascii="Roboto" w:hAnsi="Roboto" w:cs="Segoe UI Symbol"/>
              </w:rPr>
              <w:t xml:space="preserve">Nutzung und </w:t>
            </w:r>
            <w:r>
              <w:rPr>
                <w:rFonts w:ascii="Roboto" w:hAnsi="Roboto" w:cs="Segoe UI Symbol"/>
              </w:rPr>
              <w:t xml:space="preserve">den </w:t>
            </w:r>
            <w:r w:rsidRPr="003C0423">
              <w:rPr>
                <w:rFonts w:ascii="Roboto" w:hAnsi="Roboto" w:cs="Segoe UI Symbol"/>
              </w:rPr>
              <w:t>Transfer</w:t>
            </w:r>
            <w:r>
              <w:rPr>
                <w:rFonts w:ascii="Roboto" w:hAnsi="Roboto" w:cs="Segoe UI Symbol"/>
              </w:rPr>
              <w:t xml:space="preserve"> von Wissen sowie die</w:t>
            </w:r>
            <w:r w:rsidRPr="003C0423">
              <w:rPr>
                <w:rFonts w:ascii="Roboto" w:hAnsi="Roboto" w:cs="Segoe UI Symbol"/>
              </w:rPr>
              <w:t xml:space="preserve"> wissenschaftliche Innovation</w:t>
            </w:r>
          </w:p>
        </w:tc>
        <w:tc>
          <w:tcPr>
            <w:tcW w:w="1842" w:type="dxa"/>
          </w:tcPr>
          <w:p w14:paraId="760CEDCC" w14:textId="77777777" w:rsidR="00012E24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D37F32">
              <w:rPr>
                <w:rFonts w:ascii="Roboto" w:hAnsi="Roboto" w:cstheme="minorHAnsi"/>
                <w:color w:val="000000"/>
                <w:sz w:val="16"/>
                <w:szCs w:val="16"/>
              </w:rPr>
              <w:t>§11 Abs. 2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 xml:space="preserve"> SächsStudAkkVO </w:t>
            </w:r>
          </w:p>
          <w:p w14:paraId="690B944E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(vgl. </w:t>
            </w:r>
            <w:hyperlink r:id="rId10" w:history="1">
              <w:r w:rsidRPr="005E6D0A">
                <w:rPr>
                  <w:rStyle w:val="Hyperlink"/>
                  <w:rFonts w:ascii="Roboto" w:hAnsi="Roboto" w:cstheme="minorHAnsi"/>
                  <w:sz w:val="16"/>
                  <w:szCs w:val="16"/>
                </w:rPr>
                <w:t>HQR</w:t>
              </w:r>
            </w:hyperlink>
            <w:r>
              <w:rPr>
                <w:rFonts w:ascii="Roboto" w:hAnsi="Roboto" w:cstheme="minorHAnsi"/>
                <w:sz w:val="16"/>
                <w:szCs w:val="16"/>
              </w:rPr>
              <w:t>)</w:t>
            </w:r>
          </w:p>
        </w:tc>
        <w:tc>
          <w:tcPr>
            <w:tcW w:w="1135" w:type="dxa"/>
            <w:vMerge/>
          </w:tcPr>
          <w:p w14:paraId="7C45756F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FB72242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71503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7FA9E60F" w14:textId="4E614C6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32747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33EBD479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56894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60898411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1673B3CA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17</w:t>
            </w:r>
          </w:p>
        </w:tc>
        <w:tc>
          <w:tcPr>
            <w:tcW w:w="4342" w:type="dxa"/>
          </w:tcPr>
          <w:p w14:paraId="6FC50E3E" w14:textId="77777777" w:rsidR="00012E24" w:rsidRPr="00F4445B" w:rsidRDefault="00012E24" w:rsidP="00012E24">
            <w:pPr>
              <w:rPr>
                <w:rFonts w:ascii="Roboto" w:hAnsi="Roboto" w:cs="Segoe UI Symbol"/>
              </w:rPr>
            </w:pPr>
            <w:r>
              <w:rPr>
                <w:rFonts w:ascii="Roboto" w:hAnsi="Roboto" w:cs="Segoe UI Symbol"/>
              </w:rPr>
              <w:t xml:space="preserve">Der Studiengang fördert die </w:t>
            </w:r>
            <w:r w:rsidRPr="003C0423">
              <w:rPr>
                <w:rFonts w:ascii="Roboto" w:hAnsi="Roboto" w:cs="Segoe UI Symbol"/>
              </w:rPr>
              <w:t>Kommunikation und Kooperation</w:t>
            </w:r>
            <w:r>
              <w:rPr>
                <w:rFonts w:ascii="Roboto" w:hAnsi="Roboto" w:cs="Segoe UI Symbol"/>
              </w:rPr>
              <w:t>.</w:t>
            </w:r>
          </w:p>
        </w:tc>
        <w:tc>
          <w:tcPr>
            <w:tcW w:w="1842" w:type="dxa"/>
          </w:tcPr>
          <w:p w14:paraId="75C053C3" w14:textId="77777777" w:rsidR="00012E24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D37F32">
              <w:rPr>
                <w:rFonts w:ascii="Roboto" w:hAnsi="Roboto" w:cstheme="minorHAnsi"/>
                <w:color w:val="000000"/>
                <w:sz w:val="16"/>
                <w:szCs w:val="16"/>
              </w:rPr>
              <w:t>§11 Abs. 2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 xml:space="preserve"> SächsStudAkkVO</w:t>
            </w:r>
          </w:p>
          <w:p w14:paraId="6E5A47C3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(vgl. </w:t>
            </w:r>
            <w:hyperlink r:id="rId11" w:history="1">
              <w:r w:rsidRPr="005E6D0A">
                <w:rPr>
                  <w:rStyle w:val="Hyperlink"/>
                  <w:rFonts w:ascii="Roboto" w:hAnsi="Roboto" w:cstheme="minorHAnsi"/>
                  <w:sz w:val="16"/>
                  <w:szCs w:val="16"/>
                </w:rPr>
                <w:t>HQR</w:t>
              </w:r>
            </w:hyperlink>
            <w:r>
              <w:rPr>
                <w:rFonts w:ascii="Roboto" w:hAnsi="Roboto" w:cstheme="minorHAnsi"/>
                <w:sz w:val="16"/>
                <w:szCs w:val="16"/>
              </w:rPr>
              <w:t>)</w:t>
            </w:r>
          </w:p>
        </w:tc>
        <w:tc>
          <w:tcPr>
            <w:tcW w:w="1135" w:type="dxa"/>
            <w:vMerge/>
          </w:tcPr>
          <w:p w14:paraId="188001A6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1CBEFE3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09581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07BE7BE2" w14:textId="05BCFA64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67761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31A34B38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9682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367CD0EE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169C5DE0" w14:textId="7777777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18</w:t>
            </w:r>
          </w:p>
        </w:tc>
        <w:tc>
          <w:tcPr>
            <w:tcW w:w="4342" w:type="dxa"/>
          </w:tcPr>
          <w:p w14:paraId="07CA2682" w14:textId="77777777" w:rsidR="00012E24" w:rsidRPr="00885C0C" w:rsidRDefault="00012E24" w:rsidP="00012E24">
            <w:pPr>
              <w:rPr>
                <w:rFonts w:ascii="Roboto" w:hAnsi="Roboto"/>
              </w:rPr>
            </w:pPr>
            <w:r>
              <w:rPr>
                <w:rFonts w:ascii="Roboto" w:hAnsi="Roboto" w:cs="Segoe UI Symbol"/>
              </w:rPr>
              <w:t xml:space="preserve">Der Studiengang fördert ein </w:t>
            </w:r>
            <w:r w:rsidRPr="003C0423">
              <w:rPr>
                <w:rFonts w:ascii="Roboto" w:hAnsi="Roboto" w:cs="Segoe UI Symbol"/>
              </w:rPr>
              <w:t xml:space="preserve">wissenschaftliches Selbstverständnis und </w:t>
            </w:r>
            <w:r>
              <w:rPr>
                <w:rFonts w:ascii="Roboto" w:hAnsi="Roboto" w:cs="Segoe UI Symbol"/>
              </w:rPr>
              <w:t xml:space="preserve">die </w:t>
            </w:r>
            <w:r w:rsidRPr="003C0423">
              <w:rPr>
                <w:rFonts w:ascii="Roboto" w:hAnsi="Roboto" w:cs="Segoe UI Symbol"/>
              </w:rPr>
              <w:t>Professionalität</w:t>
            </w:r>
            <w:r>
              <w:rPr>
                <w:rFonts w:ascii="Roboto" w:hAnsi="Roboto" w:cs="Segoe UI Symbol"/>
              </w:rPr>
              <w:t xml:space="preserve">. </w:t>
            </w:r>
          </w:p>
        </w:tc>
        <w:tc>
          <w:tcPr>
            <w:tcW w:w="1842" w:type="dxa"/>
          </w:tcPr>
          <w:p w14:paraId="7133EB51" w14:textId="77777777" w:rsidR="00012E24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D37F32">
              <w:rPr>
                <w:rFonts w:ascii="Roboto" w:hAnsi="Roboto" w:cstheme="minorHAnsi"/>
                <w:color w:val="000000"/>
                <w:sz w:val="16"/>
                <w:szCs w:val="16"/>
              </w:rPr>
              <w:t>§11 Abs. 2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 xml:space="preserve"> SächsStudAkkVO</w:t>
            </w:r>
          </w:p>
          <w:p w14:paraId="6FD77510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(vgl. </w:t>
            </w:r>
            <w:hyperlink r:id="rId12" w:history="1">
              <w:r w:rsidRPr="005E6D0A">
                <w:rPr>
                  <w:rStyle w:val="Hyperlink"/>
                  <w:rFonts w:ascii="Roboto" w:hAnsi="Roboto" w:cstheme="minorHAnsi"/>
                  <w:sz w:val="16"/>
                  <w:szCs w:val="16"/>
                </w:rPr>
                <w:t>HQR</w:t>
              </w:r>
            </w:hyperlink>
            <w:r>
              <w:rPr>
                <w:rFonts w:ascii="Roboto" w:hAnsi="Roboto" w:cstheme="minorHAnsi"/>
                <w:sz w:val="16"/>
                <w:szCs w:val="16"/>
              </w:rPr>
              <w:t>)</w:t>
            </w:r>
          </w:p>
        </w:tc>
        <w:tc>
          <w:tcPr>
            <w:tcW w:w="1135" w:type="dxa"/>
            <w:vMerge/>
          </w:tcPr>
          <w:p w14:paraId="37B2E3B8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4D6DBE3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77007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21BE8FB3" w14:textId="3DDE822E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7368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269B7FA6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6439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61FB5162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B7035E7" w14:textId="34A2761C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19</w:t>
            </w:r>
          </w:p>
        </w:tc>
        <w:tc>
          <w:tcPr>
            <w:tcW w:w="4342" w:type="dxa"/>
          </w:tcPr>
          <w:p w14:paraId="6AD08D85" w14:textId="77777777" w:rsidR="00012E24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Die fachlichen und wissenschaftlichen Anforderungen sind stimmig im Hinblick auf das vermittelte Abschlussniveau</w:t>
            </w:r>
            <w:r>
              <w:rPr>
                <w:rFonts w:ascii="Roboto" w:hAnsi="Roboto" w:cstheme="minorHAnsi"/>
                <w:color w:val="000000"/>
              </w:rPr>
              <w:t xml:space="preserve">. </w:t>
            </w:r>
          </w:p>
        </w:tc>
        <w:tc>
          <w:tcPr>
            <w:tcW w:w="1842" w:type="dxa"/>
          </w:tcPr>
          <w:p w14:paraId="5DD226C5" w14:textId="77777777" w:rsidR="00012E24" w:rsidRPr="00D37F32" w:rsidRDefault="00012E24" w:rsidP="00012E24">
            <w:pPr>
              <w:rPr>
                <w:rFonts w:ascii="Roboto" w:hAnsi="Roboto" w:cstheme="minorHAnsi"/>
                <w:color w:val="000000"/>
                <w:sz w:val="16"/>
                <w:szCs w:val="16"/>
              </w:rPr>
            </w:pPr>
            <w:r w:rsidRPr="00D37F32">
              <w:rPr>
                <w:rFonts w:ascii="Roboto" w:hAnsi="Roboto" w:cstheme="minorHAnsi"/>
                <w:color w:val="000000"/>
                <w:sz w:val="16"/>
                <w:szCs w:val="16"/>
              </w:rPr>
              <w:t xml:space="preserve">§12 Abs. 1 Satz 2 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>SächsStudAkkVO</w:t>
            </w:r>
          </w:p>
        </w:tc>
        <w:tc>
          <w:tcPr>
            <w:tcW w:w="1135" w:type="dxa"/>
            <w:vMerge/>
          </w:tcPr>
          <w:p w14:paraId="62262C5B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808243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043875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7612310F" w14:textId="356F9F12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2992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32F0FBDE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57608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1CD9848E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16DFF5C" w14:textId="5799E31E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20</w:t>
            </w:r>
          </w:p>
        </w:tc>
        <w:tc>
          <w:tcPr>
            <w:tcW w:w="4342" w:type="dxa"/>
          </w:tcPr>
          <w:p w14:paraId="73EA2F54" w14:textId="77777777" w:rsidR="00012E24" w:rsidRPr="00885C0C" w:rsidRDefault="00012E24" w:rsidP="00012E24">
            <w:pPr>
              <w:rPr>
                <w:rFonts w:ascii="Roboto" w:hAnsi="Roboto"/>
              </w:rPr>
            </w:pPr>
            <w:r>
              <w:rPr>
                <w:rFonts w:ascii="Roboto" w:hAnsi="Roboto" w:cstheme="minorHAnsi"/>
                <w:color w:val="000000"/>
              </w:rPr>
              <w:t xml:space="preserve">Es existieren </w:t>
            </w:r>
            <w:r w:rsidRPr="007A11B5">
              <w:rPr>
                <w:rFonts w:ascii="Roboto" w:hAnsi="Roboto" w:cstheme="minorHAnsi"/>
                <w:color w:val="000000"/>
              </w:rPr>
              <w:t xml:space="preserve">Mechanismen/Maßnahmen zur Feststellung der </w:t>
            </w:r>
            <w:r>
              <w:rPr>
                <w:rFonts w:ascii="Roboto" w:hAnsi="Roboto" w:cstheme="minorHAnsi"/>
                <w:color w:val="000000"/>
              </w:rPr>
              <w:t xml:space="preserve">Aktualität und </w:t>
            </w:r>
            <w:r w:rsidRPr="007A11B5">
              <w:rPr>
                <w:rFonts w:ascii="Roboto" w:hAnsi="Roboto" w:cstheme="minorHAnsi"/>
                <w:color w:val="000000"/>
              </w:rPr>
              <w:t>Stimmigkeit der fachlich</w:t>
            </w:r>
            <w:r>
              <w:rPr>
                <w:rFonts w:ascii="Roboto" w:hAnsi="Roboto" w:cstheme="minorHAnsi"/>
                <w:color w:val="000000"/>
              </w:rPr>
              <w:t xml:space="preserve">- </w:t>
            </w:r>
            <w:r w:rsidRPr="007A11B5">
              <w:rPr>
                <w:rFonts w:ascii="Roboto" w:hAnsi="Roboto" w:cstheme="minorHAnsi"/>
                <w:color w:val="000000"/>
              </w:rPr>
              <w:lastRenderedPageBreak/>
              <w:t>wissenschaftlichen</w:t>
            </w:r>
            <w:r>
              <w:rPr>
                <w:rFonts w:ascii="Roboto" w:hAnsi="Roboto" w:cstheme="minorHAnsi"/>
                <w:color w:val="000000"/>
              </w:rPr>
              <w:t xml:space="preserve"> </w:t>
            </w:r>
            <w:r w:rsidRPr="007A11B5">
              <w:rPr>
                <w:rFonts w:ascii="Roboto" w:hAnsi="Roboto" w:cstheme="minorHAnsi"/>
                <w:color w:val="000000"/>
              </w:rPr>
              <w:t>Anforderungen</w:t>
            </w:r>
            <w:r>
              <w:rPr>
                <w:rFonts w:ascii="Roboto" w:hAnsi="Roboto" w:cstheme="minorHAnsi"/>
                <w:color w:val="000000"/>
              </w:rPr>
              <w:t xml:space="preserve"> und der methodisch-didaktischen Ansätze</w:t>
            </w:r>
            <w:r w:rsidRPr="00885C0C">
              <w:rPr>
                <w:rFonts w:ascii="Roboto" w:hAnsi="Roboto" w:cstheme="minorHAnsi"/>
                <w:color w:val="000000"/>
              </w:rPr>
              <w:t>.</w:t>
            </w:r>
          </w:p>
        </w:tc>
        <w:tc>
          <w:tcPr>
            <w:tcW w:w="1842" w:type="dxa"/>
          </w:tcPr>
          <w:p w14:paraId="7A26B195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9411D1">
              <w:rPr>
                <w:rFonts w:ascii="Roboto" w:hAnsi="Roboto" w:cstheme="minorHAnsi"/>
                <w:sz w:val="16"/>
                <w:szCs w:val="16"/>
              </w:rPr>
              <w:lastRenderedPageBreak/>
              <w:t xml:space="preserve">§13 Abs. 1 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>SächsStudAkkVO</w:t>
            </w:r>
            <w:r w:rsidRPr="009411D1">
              <w:rPr>
                <w:rFonts w:ascii="Roboto" w:hAnsi="Roboto" w:cstheme="minorHAnsi"/>
                <w:sz w:val="16"/>
                <w:szCs w:val="16"/>
              </w:rPr>
              <w:t xml:space="preserve"> und Begründung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in der MRVO </w:t>
            </w:r>
            <w:r w:rsidRPr="009411D1">
              <w:rPr>
                <w:rFonts w:ascii="Roboto" w:hAnsi="Roboto" w:cstheme="minorHAnsi"/>
                <w:sz w:val="16"/>
                <w:szCs w:val="16"/>
              </w:rPr>
              <w:t xml:space="preserve">dazu, auch Begründung § 18 Abs. </w:t>
            </w:r>
            <w:r w:rsidRPr="009411D1">
              <w:rPr>
                <w:rFonts w:ascii="Roboto" w:hAnsi="Roboto" w:cstheme="minorHAnsi"/>
                <w:sz w:val="16"/>
                <w:szCs w:val="16"/>
              </w:rPr>
              <w:lastRenderedPageBreak/>
              <w:t>1 Satz 2 MRVO und ESG Standard 1.9, S. 27</w:t>
            </w:r>
          </w:p>
        </w:tc>
        <w:tc>
          <w:tcPr>
            <w:tcW w:w="1135" w:type="dxa"/>
          </w:tcPr>
          <w:p w14:paraId="3977A77A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lastRenderedPageBreak/>
              <w:t>SGK 2.5</w:t>
            </w:r>
          </w:p>
        </w:tc>
        <w:tc>
          <w:tcPr>
            <w:tcW w:w="1559" w:type="dxa"/>
          </w:tcPr>
          <w:p w14:paraId="3E60C105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62592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20D9C485" w14:textId="163645A4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76275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5D54E4C7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9794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:rsidRPr="00C909AC" w14:paraId="3DCBA91E" w14:textId="77777777" w:rsidTr="00012E24">
        <w:tc>
          <w:tcPr>
            <w:tcW w:w="9505" w:type="dxa"/>
            <w:gridSpan w:val="6"/>
            <w:shd w:val="clear" w:color="auto" w:fill="D9D9D9" w:themeFill="background1" w:themeFillShade="D9"/>
          </w:tcPr>
          <w:p w14:paraId="5FBF0264" w14:textId="77777777" w:rsidR="00012E24" w:rsidRDefault="00012E24" w:rsidP="00012E2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lastRenderedPageBreak/>
              <w:t xml:space="preserve">Studierbarkeit  </w:t>
            </w:r>
          </w:p>
        </w:tc>
      </w:tr>
      <w:tr w:rsidR="00012E24" w:rsidRPr="00E04D40" w14:paraId="0A857EE5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4923C83A" w14:textId="45AAD2A9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21</w:t>
            </w:r>
          </w:p>
        </w:tc>
        <w:tc>
          <w:tcPr>
            <w:tcW w:w="4342" w:type="dxa"/>
          </w:tcPr>
          <w:p w14:paraId="7CC53B39" w14:textId="77777777" w:rsidR="00012E24" w:rsidRPr="00885C0C" w:rsidRDefault="00012E24" w:rsidP="00012E24">
            <w:pPr>
              <w:rPr>
                <w:rFonts w:ascii="Roboto" w:hAnsi="Roboto"/>
              </w:rPr>
            </w:pPr>
            <w:r w:rsidRPr="00626834">
              <w:rPr>
                <w:rFonts w:ascii="Roboto" w:hAnsi="Roboto" w:cstheme="minorHAnsi"/>
                <w:color w:val="000000"/>
              </w:rPr>
              <w:t xml:space="preserve">Die Studienordnung enthält als Empfehlung für den Verlauf des Studiums einen Studienablaufplan, bei dessen Beachtung die Einhaltung der Regelstudienzeit erreicht werden kann. </w:t>
            </w:r>
          </w:p>
        </w:tc>
        <w:tc>
          <w:tcPr>
            <w:tcW w:w="1842" w:type="dxa"/>
          </w:tcPr>
          <w:p w14:paraId="357DF7F6" w14:textId="77777777" w:rsidR="00012E24" w:rsidRPr="009A0015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9A0015">
              <w:rPr>
                <w:rFonts w:ascii="Roboto" w:hAnsi="Roboto" w:cstheme="minorHAnsi"/>
                <w:sz w:val="16"/>
                <w:szCs w:val="16"/>
              </w:rPr>
              <w:t>§12 Abs. 5 Satz 1 SächsStudAkkVO</w:t>
            </w:r>
          </w:p>
          <w:p w14:paraId="3C9E74C1" w14:textId="7BCA295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9A0015">
              <w:rPr>
                <w:rFonts w:ascii="Roboto" w:hAnsi="Roboto" w:cstheme="minorHAnsi"/>
                <w:sz w:val="16"/>
                <w:szCs w:val="16"/>
              </w:rPr>
              <w:t>§ 3</w:t>
            </w:r>
            <w:r w:rsidR="00EF2EA6">
              <w:rPr>
                <w:rFonts w:ascii="Roboto" w:hAnsi="Roboto" w:cstheme="minorHAnsi"/>
                <w:sz w:val="16"/>
                <w:szCs w:val="16"/>
              </w:rPr>
              <w:t>7</w:t>
            </w:r>
            <w:r w:rsidRPr="009A0015">
              <w:rPr>
                <w:rFonts w:ascii="Roboto" w:hAnsi="Roboto" w:cstheme="minorHAnsi"/>
                <w:sz w:val="16"/>
                <w:szCs w:val="16"/>
              </w:rPr>
              <w:t xml:space="preserve"> Abs. 4 Satz 1 und Abs. 5 SächsHSG</w:t>
            </w:r>
          </w:p>
        </w:tc>
        <w:tc>
          <w:tcPr>
            <w:tcW w:w="1135" w:type="dxa"/>
          </w:tcPr>
          <w:p w14:paraId="25F1E888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BD4E3A">
              <w:rPr>
                <w:rFonts w:ascii="Roboto" w:hAnsi="Roboto" w:cstheme="minorHAnsi"/>
                <w:sz w:val="16"/>
                <w:szCs w:val="16"/>
              </w:rPr>
              <w:t>SAP</w:t>
            </w:r>
          </w:p>
        </w:tc>
        <w:tc>
          <w:tcPr>
            <w:tcW w:w="1559" w:type="dxa"/>
          </w:tcPr>
          <w:p w14:paraId="4C7269C5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58434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5C508587" w14:textId="3B1A5EB9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449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181F7984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1474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:rsidRPr="00E04D40" w14:paraId="5760F2A0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3E61C4AC" w14:textId="4560724A" w:rsidR="00012E24" w:rsidRPr="0089533F" w:rsidRDefault="00012E24" w:rsidP="00012E24">
            <w:pPr>
              <w:rPr>
                <w:rFonts w:ascii="Roboto" w:hAnsi="Roboto" w:cstheme="minorHAnsi"/>
              </w:rPr>
            </w:pPr>
            <w:r w:rsidRPr="0089533F">
              <w:rPr>
                <w:rFonts w:ascii="Roboto" w:hAnsi="Roboto" w:cstheme="minorHAnsi"/>
              </w:rPr>
              <w:t>2</w:t>
            </w:r>
            <w:r>
              <w:rPr>
                <w:rFonts w:ascii="Roboto" w:hAnsi="Roboto" w:cstheme="minorHAnsi"/>
              </w:rPr>
              <w:t>2</w:t>
            </w:r>
          </w:p>
        </w:tc>
        <w:tc>
          <w:tcPr>
            <w:tcW w:w="4342" w:type="dxa"/>
          </w:tcPr>
          <w:p w14:paraId="47C2DE24" w14:textId="77777777" w:rsidR="00012E24" w:rsidRPr="0089533F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9533F">
              <w:rPr>
                <w:rFonts w:ascii="Roboto" w:hAnsi="Roboto"/>
              </w:rPr>
              <w:t>Der Studiengang ist angemessen aufgebaut.</w:t>
            </w:r>
          </w:p>
        </w:tc>
        <w:tc>
          <w:tcPr>
            <w:tcW w:w="1842" w:type="dxa"/>
          </w:tcPr>
          <w:p w14:paraId="19D0D4E3" w14:textId="77777777" w:rsidR="00012E24" w:rsidRPr="0089533F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89533F">
              <w:rPr>
                <w:rFonts w:ascii="Roboto" w:hAnsi="Roboto" w:cstheme="minorHAnsi"/>
                <w:color w:val="000000"/>
                <w:sz w:val="16"/>
                <w:szCs w:val="16"/>
              </w:rPr>
              <w:t xml:space="preserve">§12 Abs. 1 Satz 1 </w:t>
            </w:r>
            <w:r w:rsidRPr="0089533F">
              <w:rPr>
                <w:rFonts w:ascii="Roboto" w:hAnsi="Roboto" w:cstheme="minorHAnsi"/>
                <w:bCs/>
                <w:sz w:val="16"/>
                <w:szCs w:val="16"/>
              </w:rPr>
              <w:t>SächsStudAkkVO</w:t>
            </w:r>
          </w:p>
        </w:tc>
        <w:tc>
          <w:tcPr>
            <w:tcW w:w="1135" w:type="dxa"/>
          </w:tcPr>
          <w:p w14:paraId="7B83B8B7" w14:textId="77777777" w:rsidR="00012E24" w:rsidRPr="0089533F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89533F">
              <w:rPr>
                <w:rFonts w:ascii="Roboto" w:hAnsi="Roboto" w:cstheme="minorHAnsi"/>
                <w:sz w:val="16"/>
                <w:szCs w:val="16"/>
              </w:rPr>
              <w:t>SAP</w:t>
            </w:r>
            <w:r>
              <w:rPr>
                <w:rFonts w:ascii="Roboto" w:hAnsi="Roboto" w:cstheme="minorHAnsi"/>
                <w:sz w:val="16"/>
                <w:szCs w:val="16"/>
              </w:rPr>
              <w:t>, MB</w:t>
            </w:r>
          </w:p>
        </w:tc>
        <w:tc>
          <w:tcPr>
            <w:tcW w:w="1559" w:type="dxa"/>
          </w:tcPr>
          <w:p w14:paraId="075243CA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06522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79FF40DF" w14:textId="24A9E292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94735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50689675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  <w:highlight w:val="yellow"/>
              </w:rPr>
            </w:pPr>
            <w:sdt>
              <w:sdtPr>
                <w:rPr>
                  <w:rFonts w:ascii="Roboto" w:hAnsi="Roboto"/>
                </w:rPr>
                <w:id w:val="-142232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:rsidRPr="00E04D40" w14:paraId="2183AC95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3D48C216" w14:textId="200D5302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23</w:t>
            </w:r>
          </w:p>
        </w:tc>
        <w:tc>
          <w:tcPr>
            <w:tcW w:w="4342" w:type="dxa"/>
          </w:tcPr>
          <w:p w14:paraId="2B4A974A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>Die Arbeitslast ist über die Semester gleichverteilt (</w:t>
            </w:r>
            <w:r w:rsidRPr="00885C0C">
              <w:rPr>
                <w:rFonts w:ascii="Roboto" w:hAnsi="Roboto" w:cstheme="minorHAnsi"/>
                <w:color w:val="000000"/>
              </w:rPr>
              <w:t xml:space="preserve">i.d.R. 30 </w:t>
            </w:r>
            <w:r w:rsidRPr="00885C0C">
              <w:rPr>
                <w:rFonts w:ascii="Roboto" w:hAnsi="Roboto"/>
              </w:rPr>
              <w:t>ECTS-</w:t>
            </w:r>
            <w:r w:rsidRPr="00885C0C">
              <w:rPr>
                <w:rFonts w:ascii="Roboto" w:hAnsi="Roboto" w:cstheme="minorHAnsi"/>
                <w:color w:val="000000"/>
              </w:rPr>
              <w:t>LP</w:t>
            </w:r>
            <w:r>
              <w:rPr>
                <w:rFonts w:ascii="Roboto" w:hAnsi="Roboto" w:cstheme="minorHAnsi"/>
                <w:color w:val="000000"/>
              </w:rPr>
              <w:t xml:space="preserve"> je Semester, mit einem </w:t>
            </w:r>
            <w:r w:rsidRPr="00B42BDB">
              <w:rPr>
                <w:rFonts w:ascii="Roboto" w:hAnsi="Roboto" w:cstheme="minorHAnsi"/>
                <w:color w:val="000000"/>
              </w:rPr>
              <w:t>Korridor von 27 bis 33 ECTS-LP</w:t>
            </w:r>
            <w:r>
              <w:rPr>
                <w:rFonts w:ascii="Roboto" w:hAnsi="Roboto" w:cstheme="minorHAnsi"/>
                <w:color w:val="000000"/>
              </w:rPr>
              <w:t>)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1842" w:type="dxa"/>
          </w:tcPr>
          <w:p w14:paraId="679ACECB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166C77">
              <w:rPr>
                <w:rFonts w:ascii="Roboto" w:hAnsi="Roboto"/>
                <w:sz w:val="16"/>
                <w:szCs w:val="16"/>
              </w:rPr>
              <w:t>8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166C77">
              <w:rPr>
                <w:rFonts w:ascii="Roboto" w:hAnsi="Roboto"/>
                <w:sz w:val="16"/>
                <w:szCs w:val="16"/>
              </w:rPr>
              <w:t>1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166C77">
              <w:rPr>
                <w:rFonts w:ascii="Roboto" w:hAnsi="Roboto"/>
                <w:sz w:val="16"/>
                <w:szCs w:val="16"/>
              </w:rPr>
              <w:t xml:space="preserve">2 </w:t>
            </w:r>
            <w:r>
              <w:rPr>
                <w:rFonts w:ascii="Roboto" w:hAnsi="Roboto"/>
                <w:sz w:val="16"/>
                <w:szCs w:val="16"/>
              </w:rPr>
              <w:t xml:space="preserve">und </w:t>
            </w:r>
            <w:r w:rsidRPr="0041129F">
              <w:rPr>
                <w:rFonts w:ascii="Roboto" w:hAnsi="Roboto"/>
                <w:sz w:val="16"/>
                <w:szCs w:val="16"/>
              </w:rPr>
              <w:t>§</w:t>
            </w:r>
            <w:r>
              <w:rPr>
                <w:rFonts w:ascii="Roboto" w:hAnsi="Roboto"/>
                <w:sz w:val="16"/>
                <w:szCs w:val="16"/>
              </w:rPr>
              <w:t> </w:t>
            </w:r>
            <w:r w:rsidRPr="0041129F">
              <w:rPr>
                <w:rFonts w:ascii="Roboto" w:hAnsi="Roboto"/>
                <w:sz w:val="16"/>
                <w:szCs w:val="16"/>
              </w:rPr>
              <w:t>12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41129F">
              <w:rPr>
                <w:rFonts w:ascii="Roboto" w:hAnsi="Roboto"/>
                <w:sz w:val="16"/>
                <w:szCs w:val="16"/>
              </w:rPr>
              <w:t>5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41129F">
              <w:rPr>
                <w:rFonts w:ascii="Roboto" w:hAnsi="Roboto"/>
                <w:sz w:val="16"/>
                <w:szCs w:val="16"/>
              </w:rPr>
              <w:t>2</w:t>
            </w:r>
            <w:r>
              <w:rPr>
                <w:rFonts w:ascii="Roboto" w:hAnsi="Roboto"/>
                <w:sz w:val="16"/>
                <w:szCs w:val="16"/>
              </w:rPr>
              <w:t xml:space="preserve"> Nr. </w:t>
            </w:r>
            <w:r w:rsidRPr="0041129F">
              <w:rPr>
                <w:rFonts w:ascii="Roboto" w:hAnsi="Roboto"/>
                <w:sz w:val="16"/>
                <w:szCs w:val="16"/>
              </w:rPr>
              <w:t xml:space="preserve">3 </w:t>
            </w:r>
            <w:r w:rsidRPr="00166C77">
              <w:rPr>
                <w:rFonts w:ascii="Roboto" w:hAnsi="Roboto"/>
                <w:sz w:val="16"/>
                <w:szCs w:val="16"/>
              </w:rPr>
              <w:t>SächsStudAkkVO</w:t>
            </w:r>
          </w:p>
          <w:p w14:paraId="38FC2494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Senatsbeschluss 28.01.2020</w:t>
            </w:r>
          </w:p>
        </w:tc>
        <w:tc>
          <w:tcPr>
            <w:tcW w:w="1135" w:type="dxa"/>
          </w:tcPr>
          <w:p w14:paraId="3C140BA5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 </w:t>
            </w:r>
            <w:r w:rsidRPr="00166C77">
              <w:rPr>
                <w:rFonts w:ascii="Roboto" w:hAnsi="Roboto"/>
                <w:sz w:val="16"/>
                <w:szCs w:val="16"/>
              </w:rPr>
              <w:t>24</w:t>
            </w:r>
            <w:r>
              <w:rPr>
                <w:rFonts w:ascii="Roboto" w:hAnsi="Roboto"/>
                <w:sz w:val="16"/>
                <w:szCs w:val="16"/>
              </w:rPr>
              <w:t xml:space="preserve"> Abs. </w:t>
            </w:r>
            <w:r w:rsidRPr="00166C77">
              <w:rPr>
                <w:rFonts w:ascii="Roboto" w:hAnsi="Roboto"/>
                <w:sz w:val="16"/>
                <w:szCs w:val="16"/>
              </w:rPr>
              <w:t>3</w:t>
            </w:r>
            <w:r>
              <w:rPr>
                <w:rFonts w:ascii="Roboto" w:hAnsi="Roboto"/>
                <w:sz w:val="16"/>
                <w:szCs w:val="16"/>
              </w:rPr>
              <w:t xml:space="preserve"> Satz </w:t>
            </w:r>
            <w:r w:rsidRPr="00166C77">
              <w:rPr>
                <w:rFonts w:ascii="Roboto" w:hAnsi="Roboto"/>
                <w:sz w:val="16"/>
                <w:szCs w:val="16"/>
              </w:rPr>
              <w:t>1 PO</w:t>
            </w:r>
            <w:r>
              <w:rPr>
                <w:rFonts w:ascii="Roboto" w:hAnsi="Roboto"/>
                <w:sz w:val="16"/>
                <w:szCs w:val="16"/>
              </w:rPr>
              <w:t xml:space="preserve"> </w:t>
            </w:r>
          </w:p>
          <w:p w14:paraId="680F9686" w14:textId="77777777" w:rsidR="00012E24" w:rsidRPr="007242B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SAP</w:t>
            </w:r>
          </w:p>
        </w:tc>
        <w:tc>
          <w:tcPr>
            <w:tcW w:w="1559" w:type="dxa"/>
          </w:tcPr>
          <w:p w14:paraId="390E8DDD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7911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 </w:t>
            </w:r>
          </w:p>
          <w:p w14:paraId="7E65226F" w14:textId="2465CDB0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92888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08E703A6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67945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:rsidRPr="00E04D40" w14:paraId="2250872B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53808939" w14:textId="3A362A33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24</w:t>
            </w:r>
          </w:p>
        </w:tc>
        <w:tc>
          <w:tcPr>
            <w:tcW w:w="4342" w:type="dxa"/>
          </w:tcPr>
          <w:p w14:paraId="051D3949" w14:textId="77777777" w:rsidR="00012E24" w:rsidRDefault="00012E24" w:rsidP="00012E24">
            <w:pPr>
              <w:rPr>
                <w:rFonts w:ascii="Roboto" w:hAnsi="Roboto"/>
              </w:rPr>
            </w:pPr>
            <w:r w:rsidRPr="00940A21">
              <w:rPr>
                <w:rFonts w:ascii="Roboto" w:hAnsi="Roboto" w:cstheme="minorHAnsi"/>
                <w:color w:val="000000"/>
              </w:rPr>
              <w:t xml:space="preserve">Module sind i.d.R. nicht kleiner als </w:t>
            </w:r>
            <w:r>
              <w:rPr>
                <w:rFonts w:ascii="Roboto" w:hAnsi="Roboto" w:cstheme="minorHAnsi"/>
                <w:color w:val="000000"/>
              </w:rPr>
              <w:t>fünf</w:t>
            </w:r>
            <w:r w:rsidRPr="00940A21">
              <w:rPr>
                <w:rFonts w:ascii="Roboto" w:hAnsi="Roboto" w:cstheme="minorHAnsi"/>
                <w:color w:val="000000"/>
              </w:rPr>
              <w:t xml:space="preserve"> </w:t>
            </w:r>
            <w:r>
              <w:rPr>
                <w:rFonts w:ascii="Roboto" w:hAnsi="Roboto" w:cstheme="minorHAnsi"/>
                <w:color w:val="000000"/>
              </w:rPr>
              <w:t>ECTS-</w:t>
            </w:r>
            <w:r w:rsidRPr="00940A21">
              <w:rPr>
                <w:rFonts w:ascii="Roboto" w:hAnsi="Roboto" w:cstheme="minorHAnsi"/>
                <w:color w:val="000000"/>
              </w:rPr>
              <w:t>LP.</w:t>
            </w:r>
          </w:p>
        </w:tc>
        <w:tc>
          <w:tcPr>
            <w:tcW w:w="1842" w:type="dxa"/>
          </w:tcPr>
          <w:p w14:paraId="4D2B565F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§ 12 Abs. 5 Satz 2 Nr. 4</w:t>
            </w:r>
            <w:r w:rsidRPr="0041129F">
              <w:rPr>
                <w:rFonts w:ascii="Roboto" w:hAnsi="Roboto"/>
                <w:sz w:val="16"/>
                <w:szCs w:val="16"/>
              </w:rPr>
              <w:t xml:space="preserve"> </w:t>
            </w:r>
            <w:r w:rsidRPr="00166C77">
              <w:rPr>
                <w:rFonts w:ascii="Roboto" w:hAnsi="Roboto"/>
                <w:sz w:val="16"/>
                <w:szCs w:val="16"/>
              </w:rPr>
              <w:t>SächsStudAkkVO</w:t>
            </w:r>
          </w:p>
          <w:p w14:paraId="129D64D7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Senatsbeschluss 28.01.2020</w:t>
            </w:r>
          </w:p>
        </w:tc>
        <w:tc>
          <w:tcPr>
            <w:tcW w:w="1135" w:type="dxa"/>
          </w:tcPr>
          <w:p w14:paraId="3B3235EB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SAP </w:t>
            </w:r>
          </w:p>
          <w:p w14:paraId="104B397D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MB </w:t>
            </w:r>
          </w:p>
        </w:tc>
        <w:tc>
          <w:tcPr>
            <w:tcW w:w="1559" w:type="dxa"/>
          </w:tcPr>
          <w:p w14:paraId="30E91DF8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4626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7A2F775A" w14:textId="709099D3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601630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0A02A3BF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9670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:rsidRPr="00E04D40" w14:paraId="048F338A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65E399E" w14:textId="4AFDC264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25</w:t>
            </w:r>
          </w:p>
        </w:tc>
        <w:tc>
          <w:tcPr>
            <w:tcW w:w="4342" w:type="dxa"/>
          </w:tcPr>
          <w:p w14:paraId="67D51054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Module gehe</w:t>
            </w:r>
            <w:r>
              <w:rPr>
                <w:rFonts w:ascii="Roboto" w:hAnsi="Roboto" w:cstheme="minorHAnsi"/>
                <w:color w:val="000000"/>
              </w:rPr>
              <w:t>n max. über zwei</w:t>
            </w:r>
            <w:r>
              <w:t xml:space="preserve"> aufeinander folgende</w:t>
            </w:r>
            <w:r>
              <w:rPr>
                <w:rFonts w:ascii="Roboto" w:hAnsi="Roboto" w:cstheme="minorHAnsi"/>
                <w:color w:val="000000"/>
              </w:rPr>
              <w:t xml:space="preserve"> Semester. </w:t>
            </w:r>
          </w:p>
        </w:tc>
        <w:tc>
          <w:tcPr>
            <w:tcW w:w="1842" w:type="dxa"/>
          </w:tcPr>
          <w:p w14:paraId="73E04D9D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7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Abs.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1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Satz </w:t>
            </w:r>
            <w:r w:rsidRPr="00CD708C">
              <w:rPr>
                <w:rFonts w:ascii="Roboto" w:hAnsi="Roboto" w:cstheme="minorHAnsi"/>
                <w:sz w:val="16"/>
                <w:szCs w:val="16"/>
              </w:rPr>
              <w:t>2 SächsStudAkkVO</w:t>
            </w:r>
          </w:p>
          <w:p w14:paraId="7F0E7DD6" w14:textId="77777777" w:rsidR="00012E24" w:rsidRPr="00CD708C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Senatsbeschluss 28.01.2020</w:t>
            </w:r>
          </w:p>
        </w:tc>
        <w:tc>
          <w:tcPr>
            <w:tcW w:w="1135" w:type="dxa"/>
          </w:tcPr>
          <w:p w14:paraId="69FE7A0B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CD708C">
              <w:rPr>
                <w:rFonts w:ascii="Roboto" w:hAnsi="Roboto" w:cstheme="minorHAnsi"/>
                <w:sz w:val="16"/>
                <w:szCs w:val="16"/>
              </w:rPr>
              <w:t xml:space="preserve">MB </w:t>
            </w:r>
          </w:p>
          <w:p w14:paraId="629CE936" w14:textId="77777777" w:rsidR="00012E24" w:rsidRPr="00CD708C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CD708C">
              <w:rPr>
                <w:rFonts w:ascii="Roboto" w:hAnsi="Roboto" w:cstheme="minorHAnsi"/>
                <w:sz w:val="16"/>
                <w:szCs w:val="16"/>
              </w:rPr>
              <w:t xml:space="preserve">SAP </w:t>
            </w:r>
          </w:p>
        </w:tc>
        <w:tc>
          <w:tcPr>
            <w:tcW w:w="1559" w:type="dxa"/>
          </w:tcPr>
          <w:p w14:paraId="38ABA811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1793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2C5B59C9" w14:textId="766A190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46828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4790440B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4925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:rsidRPr="00E04D40" w14:paraId="14FB2BD9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4B8EAEF" w14:textId="04174455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26</w:t>
            </w:r>
          </w:p>
        </w:tc>
        <w:tc>
          <w:tcPr>
            <w:tcW w:w="4342" w:type="dxa"/>
          </w:tcPr>
          <w:p w14:paraId="45199656" w14:textId="1AC47635" w:rsidR="00012E24" w:rsidRPr="009B677A" w:rsidRDefault="00012E24" w:rsidP="00012E24">
            <w:pPr>
              <w:rPr>
                <w:rFonts w:ascii="Roboto" w:hAnsi="Roboto" w:cstheme="minorHAnsi"/>
                <w:color w:val="000000"/>
                <w:highlight w:val="yellow"/>
              </w:rPr>
            </w:pPr>
            <w:r w:rsidRPr="0067489C">
              <w:rPr>
                <w:rFonts w:ascii="Roboto" w:hAnsi="Roboto" w:cstheme="minorHAnsi"/>
                <w:color w:val="000000"/>
              </w:rPr>
              <w:t xml:space="preserve">Module schließen </w:t>
            </w:r>
            <w:r>
              <w:rPr>
                <w:rFonts w:ascii="Roboto" w:hAnsi="Roboto" w:cstheme="minorHAnsi"/>
                <w:color w:val="000000"/>
              </w:rPr>
              <w:t xml:space="preserve">in der Regel </w:t>
            </w:r>
            <w:r w:rsidRPr="0067489C">
              <w:rPr>
                <w:rFonts w:ascii="Roboto" w:hAnsi="Roboto" w:cstheme="minorHAnsi"/>
                <w:color w:val="000000"/>
              </w:rPr>
              <w:t>mit einer Prüfung ab.</w:t>
            </w:r>
            <w:r>
              <w:rPr>
                <w:rFonts w:ascii="Roboto" w:hAnsi="Roboto" w:cstheme="minorHAnsi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14:paraId="01A92DF9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FC4BB5">
              <w:rPr>
                <w:rFonts w:ascii="Roboto" w:hAnsi="Roboto" w:cstheme="minorHAnsi"/>
                <w:sz w:val="16"/>
                <w:szCs w:val="16"/>
              </w:rPr>
              <w:t>§ 12 Abs. 5 Nr. 4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SächsStudAkkVO</w:t>
            </w:r>
          </w:p>
          <w:p w14:paraId="52555CEF" w14:textId="77777777" w:rsidR="00012E24" w:rsidRPr="00FC4BB5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  <w:p w14:paraId="2FDB0E80" w14:textId="183D8875" w:rsidR="00012E24" w:rsidRPr="00FC4BB5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FC4BB5">
              <w:rPr>
                <w:rFonts w:ascii="Roboto" w:hAnsi="Roboto" w:cstheme="minorHAnsi"/>
                <w:sz w:val="16"/>
                <w:szCs w:val="16"/>
              </w:rPr>
              <w:t>§ 3</w:t>
            </w:r>
            <w:r w:rsidR="00EF2EA6">
              <w:rPr>
                <w:rFonts w:ascii="Roboto" w:hAnsi="Roboto" w:cstheme="minorHAnsi"/>
                <w:sz w:val="16"/>
                <w:szCs w:val="16"/>
              </w:rPr>
              <w:t>7</w:t>
            </w:r>
            <w:r w:rsidRPr="00FC4BB5">
              <w:rPr>
                <w:rFonts w:ascii="Roboto" w:hAnsi="Roboto" w:cstheme="minorHAnsi"/>
                <w:sz w:val="16"/>
                <w:szCs w:val="16"/>
              </w:rPr>
              <w:t xml:space="preserve"> Abs. 3 Satz 2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</w:p>
          <w:p w14:paraId="01C802FF" w14:textId="607C5C49" w:rsidR="00012E24" w:rsidRPr="00FC4BB5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und </w:t>
            </w:r>
            <w:r w:rsidRPr="00FC4BB5">
              <w:rPr>
                <w:rFonts w:ascii="Roboto" w:hAnsi="Roboto" w:cstheme="minorHAnsi"/>
                <w:sz w:val="16"/>
                <w:szCs w:val="16"/>
              </w:rPr>
              <w:t>§ 3</w:t>
            </w:r>
            <w:r w:rsidR="00EF2EA6">
              <w:rPr>
                <w:rFonts w:ascii="Roboto" w:hAnsi="Roboto" w:cstheme="minorHAnsi"/>
                <w:sz w:val="16"/>
                <w:szCs w:val="16"/>
              </w:rPr>
              <w:t>5</w:t>
            </w:r>
            <w:r w:rsidRPr="00FC4BB5">
              <w:rPr>
                <w:rFonts w:ascii="Roboto" w:hAnsi="Roboto" w:cstheme="minorHAnsi"/>
                <w:sz w:val="16"/>
                <w:szCs w:val="16"/>
              </w:rPr>
              <w:t xml:space="preserve"> Abs. 1 Satz 2 Nr. 7 und 12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Roboto" w:hAnsi="Roboto" w:cstheme="minorHAnsi"/>
                <w:sz w:val="16"/>
                <w:szCs w:val="16"/>
              </w:rPr>
              <w:t>SächsHFG</w:t>
            </w:r>
            <w:proofErr w:type="spellEnd"/>
          </w:p>
          <w:p w14:paraId="15DEA018" w14:textId="0BA527BB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135" w:type="dxa"/>
          </w:tcPr>
          <w:p w14:paraId="18B0885F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SGK 2.6 </w:t>
            </w:r>
          </w:p>
          <w:p w14:paraId="476C5B36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MB</w:t>
            </w:r>
          </w:p>
          <w:p w14:paraId="22F3F106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  <w:p w14:paraId="037234D2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FC4BB5">
              <w:rPr>
                <w:rFonts w:ascii="Roboto" w:hAnsi="Roboto" w:cstheme="minorHAnsi"/>
                <w:sz w:val="16"/>
                <w:szCs w:val="16"/>
              </w:rPr>
              <w:t xml:space="preserve">§ 2 Abs. 1 Satz 2, </w:t>
            </w:r>
          </w:p>
          <w:p w14:paraId="4F611443" w14:textId="77777777" w:rsidR="00012E24" w:rsidRPr="00FC4BB5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FC4BB5">
              <w:rPr>
                <w:rFonts w:ascii="Roboto" w:hAnsi="Roboto" w:cstheme="minorHAnsi"/>
                <w:sz w:val="16"/>
                <w:szCs w:val="16"/>
              </w:rPr>
              <w:t>§ 25 Abs. 2</w:t>
            </w:r>
          </w:p>
          <w:p w14:paraId="5A531C1D" w14:textId="77777777" w:rsidR="00012E24" w:rsidRPr="00CD708C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FC4BB5">
              <w:rPr>
                <w:rFonts w:ascii="Roboto" w:hAnsi="Roboto" w:cstheme="minorHAnsi"/>
                <w:sz w:val="16"/>
                <w:szCs w:val="16"/>
              </w:rPr>
              <w:t>§§ 5 bis 9, § 25 Abs. 2 und § 19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 PO</w:t>
            </w:r>
          </w:p>
        </w:tc>
        <w:tc>
          <w:tcPr>
            <w:tcW w:w="1559" w:type="dxa"/>
          </w:tcPr>
          <w:p w14:paraId="416A7334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81270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2BD27699" w14:textId="5F4F189A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30635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441C83DA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 w:cstheme="minorHAnsi"/>
                <w:sz w:val="16"/>
                <w:szCs w:val="16"/>
              </w:rPr>
            </w:pPr>
            <w:sdt>
              <w:sdtPr>
                <w:rPr>
                  <w:rFonts w:ascii="Roboto" w:hAnsi="Roboto"/>
                </w:rPr>
                <w:id w:val="-141362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:rsidRPr="00E04D40" w14:paraId="224F21A9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2CDDBA8" w14:textId="59F1E2E9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27</w:t>
            </w:r>
          </w:p>
        </w:tc>
        <w:tc>
          <w:tcPr>
            <w:tcW w:w="4342" w:type="dxa"/>
          </w:tcPr>
          <w:p w14:paraId="2E707BDF" w14:textId="77777777" w:rsidR="00012E24" w:rsidRPr="0067489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>Die Prüfungsdichte ist belastungsangemessen.</w:t>
            </w:r>
          </w:p>
        </w:tc>
        <w:tc>
          <w:tcPr>
            <w:tcW w:w="1842" w:type="dxa"/>
          </w:tcPr>
          <w:p w14:paraId="2C4CEA90" w14:textId="77777777" w:rsidR="00012E24" w:rsidRPr="00FC4BB5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567C73">
              <w:rPr>
                <w:rFonts w:ascii="Roboto" w:hAnsi="Roboto" w:cstheme="minorHAnsi"/>
                <w:sz w:val="16"/>
                <w:szCs w:val="16"/>
              </w:rPr>
              <w:t xml:space="preserve">§12 Abs. 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5 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 xml:space="preserve">Satz </w:t>
            </w:r>
            <w:r>
              <w:rPr>
                <w:rFonts w:ascii="Roboto" w:hAnsi="Roboto" w:cstheme="minorHAnsi"/>
                <w:sz w:val="16"/>
                <w:szCs w:val="16"/>
              </w:rPr>
              <w:t>1 Nr. 4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 xml:space="preserve"> SächsStudAkkVO</w:t>
            </w:r>
          </w:p>
        </w:tc>
        <w:tc>
          <w:tcPr>
            <w:tcW w:w="1135" w:type="dxa"/>
          </w:tcPr>
          <w:p w14:paraId="1DCF6AE9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SAP </w:t>
            </w:r>
          </w:p>
          <w:p w14:paraId="394522E5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MB</w:t>
            </w:r>
          </w:p>
        </w:tc>
        <w:tc>
          <w:tcPr>
            <w:tcW w:w="1559" w:type="dxa"/>
          </w:tcPr>
          <w:p w14:paraId="2C587226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9464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581FF62B" w14:textId="786FBDE8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52121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5D33ABB5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71409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14:paraId="1BC720FE" w14:textId="77777777" w:rsidTr="00012E24">
        <w:trPr>
          <w:trHeight w:val="50"/>
        </w:trPr>
        <w:tc>
          <w:tcPr>
            <w:tcW w:w="9505" w:type="dxa"/>
            <w:gridSpan w:val="6"/>
            <w:shd w:val="clear" w:color="auto" w:fill="D9D9D9" w:themeFill="background1" w:themeFillShade="D9"/>
          </w:tcPr>
          <w:p w14:paraId="50CB213E" w14:textId="77777777" w:rsidR="00012E24" w:rsidRPr="00885C0C" w:rsidRDefault="00012E24" w:rsidP="00012E24">
            <w:pPr>
              <w:rPr>
                <w:rFonts w:ascii="Roboto" w:hAnsi="Roboto" w:cstheme="minorHAnsi"/>
                <w:b/>
              </w:rPr>
            </w:pPr>
            <w:r w:rsidRPr="002247A4">
              <w:rPr>
                <w:rFonts w:ascii="Roboto" w:hAnsi="Roboto"/>
                <w:b/>
              </w:rPr>
              <w:t>Studierendenzentriertes Lehren und Lernen</w:t>
            </w:r>
            <w:r w:rsidRPr="002247A4">
              <w:rPr>
                <w:rFonts w:ascii="Roboto" w:hAnsi="Roboto" w:cstheme="minorHAnsi"/>
                <w:b/>
              </w:rPr>
              <w:t xml:space="preserve"> </w:t>
            </w:r>
          </w:p>
        </w:tc>
      </w:tr>
      <w:tr w:rsidR="00012E24" w14:paraId="3861618A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4D854FF1" w14:textId="2A1C491E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28</w:t>
            </w:r>
          </w:p>
        </w:tc>
        <w:tc>
          <w:tcPr>
            <w:tcW w:w="4342" w:type="dxa"/>
          </w:tcPr>
          <w:p w14:paraId="0E58AFB7" w14:textId="223F9748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547E56">
              <w:rPr>
                <w:rFonts w:cs="Arial"/>
              </w:rPr>
              <w:t xml:space="preserve">Das Studiengangkonzept </w:t>
            </w:r>
            <w:r w:rsidRPr="00547E56">
              <w:rPr>
                <w:rStyle w:val="highlight"/>
                <w:rFonts w:cs="Arial"/>
              </w:rPr>
              <w:t>weiterbild</w:t>
            </w:r>
            <w:r w:rsidRPr="00547E56">
              <w:rPr>
                <w:rFonts w:cs="Arial"/>
              </w:rPr>
              <w:t>ender Masterstudiengänge hat die beruflichen Erfahrungen zu berücksichtigen und zur Erreichung der Qualifikationsziele an diese anzuknüpfen.</w:t>
            </w:r>
          </w:p>
        </w:tc>
        <w:tc>
          <w:tcPr>
            <w:tcW w:w="1842" w:type="dxa"/>
          </w:tcPr>
          <w:p w14:paraId="7C9B5F99" w14:textId="77777777" w:rsidR="00012E24" w:rsidRPr="00547E56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547E56">
              <w:rPr>
                <w:rFonts w:ascii="Roboto" w:hAnsi="Roboto" w:cstheme="minorHAnsi"/>
                <w:sz w:val="16"/>
                <w:szCs w:val="16"/>
              </w:rPr>
              <w:t>§ 11 Abs. 3 Satz 3 SächsStudAkkVO</w:t>
            </w:r>
          </w:p>
          <w:p w14:paraId="7B59A6D1" w14:textId="77777777" w:rsidR="00012E24" w:rsidRPr="00567C73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96187A1" w14:textId="6FAF647E" w:rsidR="00012E24" w:rsidRPr="00567C73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547E56">
              <w:rPr>
                <w:rFonts w:ascii="Roboto" w:hAnsi="Roboto" w:cstheme="minorHAnsi"/>
                <w:sz w:val="16"/>
                <w:szCs w:val="16"/>
              </w:rPr>
              <w:t xml:space="preserve">2.5 SGK </w:t>
            </w:r>
          </w:p>
        </w:tc>
        <w:tc>
          <w:tcPr>
            <w:tcW w:w="1559" w:type="dxa"/>
          </w:tcPr>
          <w:p w14:paraId="7B73B71D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26866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2144DCBB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67837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6D9CEDF2" w14:textId="69D4BBE3" w:rsidR="00012E24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69142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14:paraId="29184C6F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41495F1B" w14:textId="1A2DDE57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29</w:t>
            </w:r>
          </w:p>
        </w:tc>
        <w:tc>
          <w:tcPr>
            <w:tcW w:w="4342" w:type="dxa"/>
          </w:tcPr>
          <w:p w14:paraId="36D25671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Das Studiengangkonzept umfasst vielfältige, an die jeweilige Fachkultur und das Studienformat angepasste Lehr- und Lernformen sowie ggf. Praxisanteile.</w:t>
            </w:r>
          </w:p>
        </w:tc>
        <w:tc>
          <w:tcPr>
            <w:tcW w:w="1842" w:type="dxa"/>
          </w:tcPr>
          <w:p w14:paraId="3E4AF967" w14:textId="77777777" w:rsidR="00012E24" w:rsidRPr="00567C73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567C73">
              <w:rPr>
                <w:rFonts w:ascii="Roboto" w:hAnsi="Roboto" w:cstheme="minorHAnsi"/>
                <w:sz w:val="16"/>
                <w:szCs w:val="16"/>
              </w:rPr>
              <w:t>§12 Abs. 1 Satz 3 SächsStudAkkVO</w:t>
            </w:r>
          </w:p>
          <w:p w14:paraId="5D4EC1C7" w14:textId="6E5A6CEB" w:rsidR="00012E24" w:rsidRPr="00A5290A" w:rsidRDefault="00012E24" w:rsidP="00012E24">
            <w:pPr>
              <w:rPr>
                <w:rFonts w:ascii="Roboto" w:hAnsi="Roboto" w:cstheme="minorHAnsi"/>
                <w:color w:val="000000"/>
                <w:sz w:val="16"/>
                <w:szCs w:val="16"/>
              </w:rPr>
            </w:pPr>
            <w:r w:rsidRPr="00567C73">
              <w:rPr>
                <w:rFonts w:ascii="Roboto" w:hAnsi="Roboto" w:cstheme="minorHAnsi"/>
                <w:sz w:val="16"/>
                <w:szCs w:val="16"/>
              </w:rPr>
              <w:t>§ 3</w:t>
            </w:r>
            <w:r w:rsidR="00EF2EA6">
              <w:rPr>
                <w:rFonts w:ascii="Roboto" w:hAnsi="Roboto" w:cstheme="minorHAnsi"/>
                <w:sz w:val="16"/>
                <w:szCs w:val="16"/>
              </w:rPr>
              <w:t>7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 xml:space="preserve"> Abs. 2 Satz 1 SächsHSG</w:t>
            </w:r>
          </w:p>
        </w:tc>
        <w:tc>
          <w:tcPr>
            <w:tcW w:w="1135" w:type="dxa"/>
          </w:tcPr>
          <w:p w14:paraId="316CD592" w14:textId="77777777" w:rsidR="00012E24" w:rsidRPr="00567C73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567C73">
              <w:rPr>
                <w:rFonts w:ascii="Roboto" w:hAnsi="Roboto" w:cstheme="minorHAnsi"/>
                <w:sz w:val="16"/>
                <w:szCs w:val="16"/>
              </w:rPr>
              <w:t>2.5 SGK</w:t>
            </w:r>
          </w:p>
          <w:p w14:paraId="374A198E" w14:textId="77777777" w:rsidR="00012E24" w:rsidRPr="00567C73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</w:p>
          <w:p w14:paraId="30C33C6C" w14:textId="77777777" w:rsidR="00012E24" w:rsidRPr="00567C73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567C73">
              <w:rPr>
                <w:rFonts w:ascii="Roboto" w:hAnsi="Roboto" w:cstheme="minorHAnsi"/>
                <w:sz w:val="16"/>
                <w:szCs w:val="16"/>
              </w:rPr>
              <w:t xml:space="preserve">SO § 6 </w:t>
            </w:r>
          </w:p>
          <w:p w14:paraId="4CF1BAEC" w14:textId="77777777" w:rsidR="00012E24" w:rsidRPr="00A5290A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567C73">
              <w:rPr>
                <w:rFonts w:ascii="Roboto" w:hAnsi="Roboto" w:cstheme="minorHAnsi"/>
                <w:sz w:val="16"/>
                <w:szCs w:val="16"/>
              </w:rPr>
              <w:t>SAP und MB</w:t>
            </w:r>
          </w:p>
        </w:tc>
        <w:tc>
          <w:tcPr>
            <w:tcW w:w="1559" w:type="dxa"/>
          </w:tcPr>
          <w:p w14:paraId="709CD8B5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59204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4C3283F3" w14:textId="71D5780C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47384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48FCE635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85214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14:paraId="6D760D33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2438F540" w14:textId="6CB76C4C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lastRenderedPageBreak/>
              <w:t>30</w:t>
            </w:r>
          </w:p>
        </w:tc>
        <w:tc>
          <w:tcPr>
            <w:tcW w:w="4342" w:type="dxa"/>
          </w:tcPr>
          <w:p w14:paraId="38255132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 xml:space="preserve">In den Studiendokumenten ist </w:t>
            </w:r>
            <w:r w:rsidRPr="00885C0C">
              <w:rPr>
                <w:rFonts w:ascii="Roboto" w:hAnsi="Roboto"/>
              </w:rPr>
              <w:t>die Dauer einer dem Studium dienenden berufspraktischen Tätigkeit</w:t>
            </w:r>
            <w:r>
              <w:rPr>
                <w:rFonts w:ascii="Roboto" w:hAnsi="Roboto"/>
              </w:rPr>
              <w:t xml:space="preserve"> geregelt. </w:t>
            </w:r>
          </w:p>
        </w:tc>
        <w:tc>
          <w:tcPr>
            <w:tcW w:w="1842" w:type="dxa"/>
          </w:tcPr>
          <w:p w14:paraId="0AA8C6CE" w14:textId="659B1D4E" w:rsidR="00012E24" w:rsidRPr="00567C73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AA0CE0">
              <w:rPr>
                <w:rFonts w:ascii="Roboto" w:hAnsi="Roboto" w:cstheme="minorHAnsi"/>
                <w:sz w:val="16"/>
                <w:szCs w:val="16"/>
              </w:rPr>
              <w:t xml:space="preserve">§ 34 Abs. 1 Satz 2 Nr. 4 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und 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>§ 3</w:t>
            </w:r>
            <w:r w:rsidR="00540758">
              <w:rPr>
                <w:rFonts w:ascii="Roboto" w:hAnsi="Roboto" w:cstheme="minorHAnsi"/>
                <w:sz w:val="16"/>
                <w:szCs w:val="16"/>
              </w:rPr>
              <w:t>7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 xml:space="preserve"> Abs. 2 Satz 1</w:t>
            </w:r>
            <w:r>
              <w:rPr>
                <w:rFonts w:ascii="Roboto" w:hAnsi="Roboto" w:cstheme="minorHAnsi"/>
                <w:sz w:val="16"/>
                <w:szCs w:val="16"/>
                <w:vertAlign w:val="superscript"/>
              </w:rPr>
              <w:t xml:space="preserve"> 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>SächsHSG</w:t>
            </w:r>
          </w:p>
        </w:tc>
        <w:tc>
          <w:tcPr>
            <w:tcW w:w="1135" w:type="dxa"/>
          </w:tcPr>
          <w:p w14:paraId="07DF85EF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2.5 SGK</w:t>
            </w:r>
          </w:p>
          <w:p w14:paraId="2521E509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SAP und MB</w:t>
            </w:r>
          </w:p>
          <w:p w14:paraId="205C617D" w14:textId="77777777" w:rsidR="00012E24" w:rsidRPr="00567C73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(</w:t>
            </w:r>
            <w:r w:rsidRPr="00AA0CE0">
              <w:rPr>
                <w:rFonts w:ascii="Roboto" w:hAnsi="Roboto" w:cstheme="minorHAnsi"/>
                <w:sz w:val="16"/>
                <w:szCs w:val="16"/>
              </w:rPr>
              <w:t>sofern vorgesehen</w:t>
            </w:r>
            <w:r>
              <w:rPr>
                <w:rFonts w:ascii="Roboto" w:hAnsi="Roboto" w:cstheme="minorHAnsi"/>
                <w:sz w:val="16"/>
                <w:szCs w:val="16"/>
              </w:rPr>
              <w:t>)</w:t>
            </w:r>
            <w:r w:rsidRPr="00AA0CE0">
              <w:rPr>
                <w:rFonts w:ascii="Roboto" w:hAnsi="Roboto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1314BC60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12144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1D8B58B0" w14:textId="0E5458E1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47041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05D6190E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91962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  <w:p w14:paraId="018BDBA5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71210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relevant</w:t>
            </w:r>
          </w:p>
        </w:tc>
      </w:tr>
      <w:tr w:rsidR="00012E24" w14:paraId="11F981F8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64E54993" w14:textId="53C27E65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31</w:t>
            </w:r>
          </w:p>
        </w:tc>
        <w:tc>
          <w:tcPr>
            <w:tcW w:w="4342" w:type="dxa"/>
          </w:tcPr>
          <w:p w14:paraId="4B446EEF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/>
              </w:rPr>
              <w:t>Die Studienordnung sieht Schwerpunkte vor, die der Student nach eigener Wahl bestimmen kann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1842" w:type="dxa"/>
          </w:tcPr>
          <w:p w14:paraId="1B609B32" w14:textId="5D3BD0DF" w:rsidR="00012E24" w:rsidRPr="00D37F32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567C73">
              <w:rPr>
                <w:rFonts w:ascii="Roboto" w:hAnsi="Roboto" w:cstheme="minorHAnsi"/>
                <w:sz w:val="16"/>
                <w:szCs w:val="16"/>
              </w:rPr>
              <w:t>§ 3</w:t>
            </w:r>
            <w:r w:rsidR="00540758">
              <w:rPr>
                <w:rFonts w:ascii="Roboto" w:hAnsi="Roboto" w:cstheme="minorHAnsi"/>
                <w:sz w:val="16"/>
                <w:szCs w:val="16"/>
              </w:rPr>
              <w:t>7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 xml:space="preserve"> Abs. 2 Satz </w:t>
            </w:r>
            <w:r w:rsidR="00540758">
              <w:rPr>
                <w:rFonts w:ascii="Roboto" w:hAnsi="Roboto" w:cstheme="minorHAnsi"/>
                <w:sz w:val="16"/>
                <w:szCs w:val="16"/>
              </w:rPr>
              <w:t>3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 xml:space="preserve"> SächsHSG</w:t>
            </w:r>
          </w:p>
        </w:tc>
        <w:tc>
          <w:tcPr>
            <w:tcW w:w="1135" w:type="dxa"/>
          </w:tcPr>
          <w:p w14:paraId="642E94DE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2.5 SGK</w:t>
            </w:r>
          </w:p>
          <w:p w14:paraId="6A120254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SAP</w:t>
            </w:r>
          </w:p>
          <w:p w14:paraId="4FF0501E" w14:textId="77777777" w:rsidR="00012E24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445F6B">
              <w:rPr>
                <w:rFonts w:ascii="Roboto" w:hAnsi="Roboto" w:cstheme="minorHAnsi"/>
                <w:sz w:val="16"/>
                <w:szCs w:val="16"/>
              </w:rPr>
              <w:t>AP</w:t>
            </w:r>
          </w:p>
        </w:tc>
        <w:tc>
          <w:tcPr>
            <w:tcW w:w="1559" w:type="dxa"/>
          </w:tcPr>
          <w:p w14:paraId="513E758D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07435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64307637" w14:textId="54E27559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78465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32340D93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756885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14:paraId="733FC246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2BFBB819" w14:textId="6777B9FD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32</w:t>
            </w:r>
          </w:p>
        </w:tc>
        <w:tc>
          <w:tcPr>
            <w:tcW w:w="4342" w:type="dxa"/>
          </w:tcPr>
          <w:p w14:paraId="72D268FA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885C0C">
              <w:rPr>
                <w:rFonts w:ascii="Roboto" w:hAnsi="Roboto" w:cstheme="minorHAnsi"/>
                <w:color w:val="000000"/>
              </w:rPr>
              <w:t>Es werden Freiräume für ein selbstgestaltetes Studium eröffnet</w:t>
            </w:r>
            <w:r>
              <w:rPr>
                <w:rFonts w:ascii="Roboto" w:hAnsi="Roboto" w:cstheme="minorHAnsi"/>
                <w:color w:val="000000"/>
              </w:rPr>
              <w:t xml:space="preserve">, d.h. Möglichkeiten des Selbststudiums bzw. </w:t>
            </w:r>
            <w:r w:rsidRPr="001E2A22">
              <w:rPr>
                <w:rFonts w:ascii="Roboto" w:hAnsi="Roboto" w:cstheme="minorHAnsi"/>
                <w:color w:val="000000"/>
              </w:rPr>
              <w:t>selbständigen Vorbereitung und Vertiefung des Stoffes</w:t>
            </w:r>
            <w:r w:rsidRPr="00885C0C">
              <w:rPr>
                <w:rFonts w:ascii="Roboto" w:hAnsi="Roboto" w:cstheme="minorHAnsi"/>
                <w:color w:val="000000"/>
              </w:rPr>
              <w:t>.</w:t>
            </w:r>
          </w:p>
        </w:tc>
        <w:tc>
          <w:tcPr>
            <w:tcW w:w="1842" w:type="dxa"/>
          </w:tcPr>
          <w:p w14:paraId="0D122D1E" w14:textId="47F26B40" w:rsidR="00012E24" w:rsidRPr="00A5290A" w:rsidRDefault="00012E24" w:rsidP="00012E24">
            <w:pPr>
              <w:rPr>
                <w:rFonts w:ascii="Roboto" w:hAnsi="Roboto" w:cstheme="minorHAnsi"/>
                <w:color w:val="000000"/>
                <w:sz w:val="16"/>
                <w:szCs w:val="16"/>
              </w:rPr>
            </w:pPr>
            <w:r w:rsidRPr="00567C73">
              <w:rPr>
                <w:rFonts w:ascii="Roboto" w:hAnsi="Roboto" w:cstheme="minorHAnsi"/>
                <w:sz w:val="16"/>
                <w:szCs w:val="16"/>
              </w:rPr>
              <w:t>§ 1</w:t>
            </w:r>
            <w:r w:rsidR="00540758">
              <w:rPr>
                <w:rFonts w:ascii="Roboto" w:hAnsi="Roboto" w:cstheme="minorHAnsi"/>
                <w:sz w:val="16"/>
                <w:szCs w:val="16"/>
              </w:rPr>
              <w:t>7</w:t>
            </w:r>
            <w:r w:rsidRPr="00567C73">
              <w:rPr>
                <w:rFonts w:ascii="Roboto" w:hAnsi="Roboto" w:cstheme="minorHAnsi"/>
                <w:sz w:val="16"/>
                <w:szCs w:val="16"/>
              </w:rPr>
              <w:t xml:space="preserve"> Abs.1 Satz 2 </w:t>
            </w:r>
            <w:r>
              <w:rPr>
                <w:rFonts w:ascii="Roboto" w:hAnsi="Roboto" w:cstheme="minorHAnsi"/>
                <w:sz w:val="16"/>
                <w:szCs w:val="16"/>
              </w:rPr>
              <w:t xml:space="preserve">und </w:t>
            </w:r>
            <w:r w:rsidRPr="00750BEF">
              <w:rPr>
                <w:rFonts w:ascii="Roboto" w:hAnsi="Roboto" w:cstheme="minorHAnsi"/>
                <w:sz w:val="16"/>
                <w:szCs w:val="16"/>
              </w:rPr>
              <w:t>§ 3</w:t>
            </w:r>
            <w:r w:rsidR="00540758">
              <w:rPr>
                <w:rFonts w:ascii="Roboto" w:hAnsi="Roboto" w:cstheme="minorHAnsi"/>
                <w:sz w:val="16"/>
                <w:szCs w:val="16"/>
              </w:rPr>
              <w:t>7</w:t>
            </w:r>
            <w:r w:rsidRPr="00750BEF">
              <w:rPr>
                <w:rFonts w:ascii="Roboto" w:hAnsi="Roboto" w:cstheme="minorHAnsi"/>
                <w:sz w:val="16"/>
                <w:szCs w:val="16"/>
              </w:rPr>
              <w:t xml:space="preserve"> Abs. 4 Satz 3 SächsHSG</w:t>
            </w:r>
          </w:p>
        </w:tc>
        <w:tc>
          <w:tcPr>
            <w:tcW w:w="1135" w:type="dxa"/>
          </w:tcPr>
          <w:p w14:paraId="0D5999C4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2.5 SGK</w:t>
            </w:r>
          </w:p>
          <w:p w14:paraId="416C9AB7" w14:textId="77777777" w:rsidR="00012E24" w:rsidRDefault="00012E24" w:rsidP="00012E24">
            <w:r>
              <w:rPr>
                <w:rFonts w:ascii="Roboto" w:hAnsi="Roboto" w:cstheme="minorHAnsi"/>
                <w:sz w:val="16"/>
                <w:szCs w:val="16"/>
              </w:rPr>
              <w:t>MB (Bemerkung 8)</w:t>
            </w:r>
            <w:r>
              <w:rPr>
                <w:rStyle w:val="Funotenzeichen"/>
                <w:rFonts w:ascii="Roboto" w:hAnsi="Roboto"/>
              </w:rPr>
              <w:t xml:space="preserve"> </w:t>
            </w:r>
          </w:p>
          <w:p w14:paraId="7E784641" w14:textId="77777777" w:rsidR="00012E24" w:rsidRPr="00C80011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§ 10 Abs. 1 SO</w:t>
            </w:r>
          </w:p>
        </w:tc>
        <w:tc>
          <w:tcPr>
            <w:tcW w:w="1559" w:type="dxa"/>
          </w:tcPr>
          <w:p w14:paraId="672C1B67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66901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22243EEC" w14:textId="0EBCA75C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7411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638EAAEA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3504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 </w:t>
            </w:r>
          </w:p>
        </w:tc>
      </w:tr>
      <w:tr w:rsidR="00012E24" w14:paraId="3B00C4FC" w14:textId="77777777" w:rsidTr="00012E24">
        <w:tc>
          <w:tcPr>
            <w:tcW w:w="9505" w:type="dxa"/>
            <w:gridSpan w:val="6"/>
            <w:shd w:val="clear" w:color="auto" w:fill="D9D9D9" w:themeFill="background1" w:themeFillShade="D9"/>
          </w:tcPr>
          <w:p w14:paraId="700CED84" w14:textId="77777777" w:rsidR="00012E24" w:rsidRDefault="00012E24" w:rsidP="00012E2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 xml:space="preserve">Mobilität </w:t>
            </w:r>
          </w:p>
        </w:tc>
      </w:tr>
      <w:tr w:rsidR="00012E24" w14:paraId="680EADFF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2791BDE8" w14:textId="7726FBD1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33</w:t>
            </w:r>
          </w:p>
        </w:tc>
        <w:tc>
          <w:tcPr>
            <w:tcW w:w="4342" w:type="dxa"/>
          </w:tcPr>
          <w:p w14:paraId="1D2F3644" w14:textId="77777777" w:rsidR="00012E24" w:rsidRPr="00420474" w:rsidRDefault="00012E24" w:rsidP="00012E24">
            <w:pPr>
              <w:rPr>
                <w:rFonts w:ascii="Roboto" w:hAnsi="Roboto" w:cstheme="minorHAnsi"/>
                <w:color w:val="000000"/>
                <w:vertAlign w:val="superscript"/>
              </w:rPr>
            </w:pPr>
            <w:r w:rsidRPr="00885C0C">
              <w:rPr>
                <w:rFonts w:ascii="Roboto" w:hAnsi="Roboto" w:cstheme="minorHAnsi"/>
                <w:color w:val="000000"/>
              </w:rPr>
              <w:t>Es existieren geeignete Rahmenbedingungen zur Förderung der studentischen Mobilität. Sie ermöglichen den Aufenthalt an anderen Hochschulen ohne Zeitverlust</w:t>
            </w:r>
            <w:r>
              <w:rPr>
                <w:rFonts w:ascii="Roboto" w:hAnsi="Roboto" w:cstheme="minorHAnsi"/>
                <w:color w:val="000000"/>
              </w:rPr>
              <w:t>.</w:t>
            </w:r>
          </w:p>
        </w:tc>
        <w:tc>
          <w:tcPr>
            <w:tcW w:w="1842" w:type="dxa"/>
          </w:tcPr>
          <w:p w14:paraId="37417F08" w14:textId="77777777" w:rsidR="00012E24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ED7DBB">
              <w:rPr>
                <w:rFonts w:ascii="Roboto" w:hAnsi="Roboto"/>
                <w:sz w:val="16"/>
                <w:szCs w:val="16"/>
              </w:rPr>
              <w:t xml:space="preserve">§12 Abs. 1 Satz 4 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>SächsStudAkkVO</w:t>
            </w:r>
          </w:p>
          <w:p w14:paraId="66B335D0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ED7DBB">
              <w:rPr>
                <w:rFonts w:ascii="Roboto" w:hAnsi="Roboto"/>
                <w:sz w:val="16"/>
                <w:szCs w:val="16"/>
              </w:rPr>
              <w:t>Begründung zu §12 Abs. 1 Satz 4 MRVO</w:t>
            </w:r>
          </w:p>
          <w:p w14:paraId="04245996" w14:textId="129E7206" w:rsidR="00012E24" w:rsidRPr="00567C73" w:rsidRDefault="00012E24" w:rsidP="00012E24">
            <w:pPr>
              <w:rPr>
                <w:rFonts w:ascii="Roboto" w:hAnsi="Roboto" w:cstheme="minorHAnsi"/>
                <w:sz w:val="16"/>
                <w:szCs w:val="16"/>
              </w:rPr>
            </w:pPr>
            <w:r w:rsidRPr="00ED7DBB">
              <w:rPr>
                <w:rFonts w:ascii="Roboto" w:hAnsi="Roboto"/>
                <w:sz w:val="16"/>
                <w:szCs w:val="16"/>
              </w:rPr>
              <w:t>§ 3</w:t>
            </w:r>
            <w:r w:rsidR="00540758">
              <w:rPr>
                <w:rFonts w:ascii="Roboto" w:hAnsi="Roboto"/>
                <w:sz w:val="16"/>
                <w:szCs w:val="16"/>
              </w:rPr>
              <w:t>6</w:t>
            </w:r>
            <w:r w:rsidRPr="00ED7DBB">
              <w:rPr>
                <w:rFonts w:ascii="Roboto" w:hAnsi="Roboto"/>
                <w:sz w:val="16"/>
                <w:szCs w:val="16"/>
              </w:rPr>
              <w:t xml:space="preserve"> Abs. 9 SächsHSG</w:t>
            </w:r>
          </w:p>
        </w:tc>
        <w:tc>
          <w:tcPr>
            <w:tcW w:w="1135" w:type="dxa"/>
          </w:tcPr>
          <w:p w14:paraId="018D8DFD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SAP </w:t>
            </w:r>
          </w:p>
          <w:p w14:paraId="2E8CC2C2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2.7 SGK </w:t>
            </w:r>
          </w:p>
        </w:tc>
        <w:tc>
          <w:tcPr>
            <w:tcW w:w="1559" w:type="dxa"/>
          </w:tcPr>
          <w:p w14:paraId="69184785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9776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637CA3C0" w14:textId="766D2798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2892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3FA2EA98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36899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1F060758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1635F53E" w14:textId="299A9138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34</w:t>
            </w:r>
          </w:p>
        </w:tc>
        <w:tc>
          <w:tcPr>
            <w:tcW w:w="4342" w:type="dxa"/>
          </w:tcPr>
          <w:p w14:paraId="2F0E0AB0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 w:cstheme="minorHAnsi"/>
                <w:color w:val="000000"/>
              </w:rPr>
              <w:t xml:space="preserve">Im Studiengangkonzept sind Mobilitätsfenster eingebaut. </w:t>
            </w:r>
          </w:p>
        </w:tc>
        <w:tc>
          <w:tcPr>
            <w:tcW w:w="1842" w:type="dxa"/>
          </w:tcPr>
          <w:p w14:paraId="48BCE07F" w14:textId="77777777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ED7DBB">
              <w:rPr>
                <w:rFonts w:ascii="Roboto" w:hAnsi="Roboto"/>
                <w:sz w:val="16"/>
                <w:szCs w:val="16"/>
              </w:rPr>
              <w:t>Begründung zu §12 Abs. 1 Satz 4 MRVO</w:t>
            </w:r>
          </w:p>
        </w:tc>
        <w:tc>
          <w:tcPr>
            <w:tcW w:w="1135" w:type="dxa"/>
          </w:tcPr>
          <w:p w14:paraId="10FD4AD2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>SAP</w:t>
            </w:r>
          </w:p>
        </w:tc>
        <w:tc>
          <w:tcPr>
            <w:tcW w:w="1559" w:type="dxa"/>
          </w:tcPr>
          <w:p w14:paraId="602C163B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922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165DBB44" w14:textId="0A75ADE8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8773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24E5CD69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41043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12174189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45547869" w14:textId="29C1CF89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35</w:t>
            </w:r>
          </w:p>
        </w:tc>
        <w:tc>
          <w:tcPr>
            <w:tcW w:w="4342" w:type="dxa"/>
          </w:tcPr>
          <w:p w14:paraId="549C2BE2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>D</w:t>
            </w:r>
            <w:r w:rsidRPr="00885C0C">
              <w:rPr>
                <w:rFonts w:ascii="Roboto" w:hAnsi="Roboto"/>
              </w:rPr>
              <w:t>ie Anrechnung von Studienzeiten sowie Studien- und Prüfungsleistungen, die in andere</w:t>
            </w:r>
            <w:r>
              <w:rPr>
                <w:rFonts w:ascii="Roboto" w:hAnsi="Roboto"/>
              </w:rPr>
              <w:t>n Studiengängen erbracht wurden,</w:t>
            </w:r>
            <w:r w:rsidRPr="00885C0C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 xml:space="preserve">ist geregelt. </w:t>
            </w:r>
          </w:p>
        </w:tc>
        <w:tc>
          <w:tcPr>
            <w:tcW w:w="1842" w:type="dxa"/>
          </w:tcPr>
          <w:p w14:paraId="064C71D8" w14:textId="3C19EF20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45787C">
              <w:rPr>
                <w:rFonts w:ascii="Roboto" w:hAnsi="Roboto"/>
                <w:sz w:val="16"/>
                <w:szCs w:val="16"/>
              </w:rPr>
              <w:t>§ 3</w:t>
            </w:r>
            <w:r w:rsidR="00540758">
              <w:rPr>
                <w:rFonts w:ascii="Roboto" w:hAnsi="Roboto"/>
                <w:sz w:val="16"/>
                <w:szCs w:val="16"/>
              </w:rPr>
              <w:t>5</w:t>
            </w:r>
            <w:r w:rsidRPr="0045787C">
              <w:rPr>
                <w:rFonts w:ascii="Roboto" w:hAnsi="Roboto"/>
                <w:sz w:val="16"/>
                <w:szCs w:val="16"/>
              </w:rPr>
              <w:t xml:space="preserve"> Abs. 1 Satz 2 Nr. 9 SächsHSG</w:t>
            </w:r>
          </w:p>
        </w:tc>
        <w:tc>
          <w:tcPr>
            <w:tcW w:w="1135" w:type="dxa"/>
          </w:tcPr>
          <w:p w14:paraId="3DB81ECC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 w:rsidRPr="0045787C">
              <w:rPr>
                <w:rFonts w:ascii="Roboto" w:hAnsi="Roboto"/>
                <w:sz w:val="16"/>
                <w:szCs w:val="16"/>
              </w:rPr>
              <w:t>§ 15 Abs. 1 PO BA und MA</w:t>
            </w:r>
          </w:p>
        </w:tc>
        <w:tc>
          <w:tcPr>
            <w:tcW w:w="1559" w:type="dxa"/>
          </w:tcPr>
          <w:p w14:paraId="5B823BD8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6552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2E3EAF1A" w14:textId="5F9D62BD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31195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35D045EC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0563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09EA0FE2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2139CD3C" w14:textId="0B438B79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36</w:t>
            </w:r>
          </w:p>
        </w:tc>
        <w:tc>
          <w:tcPr>
            <w:tcW w:w="4342" w:type="dxa"/>
          </w:tcPr>
          <w:p w14:paraId="41832D92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>D</w:t>
            </w:r>
            <w:r w:rsidRPr="00885C0C">
              <w:rPr>
                <w:rFonts w:ascii="Roboto" w:hAnsi="Roboto"/>
              </w:rPr>
              <w:t>ie Anrechnung von außerhalb des Studiums erworbenen Qualifikationen</w:t>
            </w:r>
            <w:r>
              <w:rPr>
                <w:rFonts w:ascii="Roboto" w:hAnsi="Roboto"/>
              </w:rPr>
              <w:t xml:space="preserve"> ist geregelt.  </w:t>
            </w:r>
          </w:p>
        </w:tc>
        <w:tc>
          <w:tcPr>
            <w:tcW w:w="1842" w:type="dxa"/>
          </w:tcPr>
          <w:p w14:paraId="60780B69" w14:textId="787948F9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45787C">
              <w:rPr>
                <w:rFonts w:ascii="Roboto" w:hAnsi="Roboto"/>
                <w:sz w:val="16"/>
                <w:szCs w:val="16"/>
              </w:rPr>
              <w:t>§ 3</w:t>
            </w:r>
            <w:r w:rsidR="00540758">
              <w:rPr>
                <w:rFonts w:ascii="Roboto" w:hAnsi="Roboto"/>
                <w:sz w:val="16"/>
                <w:szCs w:val="16"/>
              </w:rPr>
              <w:t>5</w:t>
            </w:r>
            <w:r w:rsidRPr="0045787C">
              <w:rPr>
                <w:rFonts w:ascii="Roboto" w:hAnsi="Roboto"/>
                <w:sz w:val="16"/>
                <w:szCs w:val="16"/>
              </w:rPr>
              <w:t xml:space="preserve"> Abs. 1 Satz 2 Nr. 10 SächsHSG</w:t>
            </w:r>
          </w:p>
        </w:tc>
        <w:tc>
          <w:tcPr>
            <w:tcW w:w="1135" w:type="dxa"/>
          </w:tcPr>
          <w:p w14:paraId="785A9F05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 w:rsidRPr="0045787C">
              <w:rPr>
                <w:rFonts w:ascii="Roboto" w:hAnsi="Roboto"/>
                <w:sz w:val="16"/>
                <w:szCs w:val="16"/>
              </w:rPr>
              <w:t xml:space="preserve">§ 15 Abs. 2 PO BA und MA </w:t>
            </w:r>
          </w:p>
        </w:tc>
        <w:tc>
          <w:tcPr>
            <w:tcW w:w="1559" w:type="dxa"/>
          </w:tcPr>
          <w:p w14:paraId="479387E4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69179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01D10016" w14:textId="33E1D51C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40139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49FCFFB1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04610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2CF361DA" w14:textId="77777777" w:rsidTr="00012E24">
        <w:tc>
          <w:tcPr>
            <w:tcW w:w="9505" w:type="dxa"/>
            <w:gridSpan w:val="6"/>
            <w:shd w:val="clear" w:color="auto" w:fill="D9D9D9" w:themeFill="background1" w:themeFillShade="D9"/>
          </w:tcPr>
          <w:p w14:paraId="73700EC4" w14:textId="77777777" w:rsidR="00012E24" w:rsidRDefault="00012E24" w:rsidP="00012E24">
            <w:pPr>
              <w:rPr>
                <w:rFonts w:ascii="Roboto" w:hAnsi="Roboto" w:cstheme="minorHAnsi"/>
                <w:b/>
              </w:rPr>
            </w:pPr>
            <w:r>
              <w:rPr>
                <w:rFonts w:ascii="Roboto" w:hAnsi="Roboto" w:cstheme="minorHAnsi"/>
                <w:b/>
              </w:rPr>
              <w:t>Studienerfolg</w:t>
            </w:r>
          </w:p>
        </w:tc>
      </w:tr>
      <w:tr w:rsidR="00012E24" w14:paraId="430E04D7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FFDAA5C" w14:textId="394A461F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37</w:t>
            </w:r>
          </w:p>
        </w:tc>
        <w:tc>
          <w:tcPr>
            <w:tcW w:w="4342" w:type="dxa"/>
          </w:tcPr>
          <w:p w14:paraId="117D4DD0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 xml:space="preserve">Für den Studiengang ist ein kontinuierliches Monitoring geplant. </w:t>
            </w:r>
          </w:p>
        </w:tc>
        <w:tc>
          <w:tcPr>
            <w:tcW w:w="1842" w:type="dxa"/>
            <w:vMerge w:val="restart"/>
          </w:tcPr>
          <w:p w14:paraId="0F1ED57E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2247A4">
              <w:rPr>
                <w:rFonts w:ascii="Roboto" w:hAnsi="Roboto"/>
                <w:sz w:val="16"/>
                <w:szCs w:val="16"/>
              </w:rPr>
              <w:t>§ 14 SächsStudAkkVO</w:t>
            </w:r>
          </w:p>
          <w:p w14:paraId="2CF10DB4" w14:textId="77777777" w:rsidR="00012E24" w:rsidRDefault="00012E24" w:rsidP="00012E24">
            <w:pPr>
              <w:rPr>
                <w:rFonts w:ascii="Roboto" w:hAnsi="Roboto"/>
                <w:sz w:val="16"/>
                <w:szCs w:val="16"/>
              </w:rPr>
            </w:pPr>
          </w:p>
          <w:p w14:paraId="36A77E72" w14:textId="06EB3A57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§ </w:t>
            </w:r>
            <w:r w:rsidR="00540758">
              <w:rPr>
                <w:rFonts w:ascii="Roboto" w:hAnsi="Roboto"/>
                <w:sz w:val="16"/>
                <w:szCs w:val="16"/>
              </w:rPr>
              <w:t>9</w:t>
            </w:r>
            <w:r>
              <w:rPr>
                <w:rFonts w:ascii="Roboto" w:hAnsi="Roboto"/>
                <w:sz w:val="16"/>
                <w:szCs w:val="16"/>
              </w:rPr>
              <w:t xml:space="preserve"> SächsHSG </w:t>
            </w:r>
          </w:p>
        </w:tc>
        <w:tc>
          <w:tcPr>
            <w:tcW w:w="1135" w:type="dxa"/>
            <w:vMerge w:val="restart"/>
          </w:tcPr>
          <w:p w14:paraId="52AA9CE7" w14:textId="77777777" w:rsidR="00012E24" w:rsidRPr="002247A4" w:rsidRDefault="00012E24" w:rsidP="00012E24">
            <w:pPr>
              <w:pStyle w:val="Funotentext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4. </w:t>
            </w:r>
            <w:r w:rsidRPr="00F31B34">
              <w:rPr>
                <w:rFonts w:ascii="Roboto" w:hAnsi="Roboto"/>
                <w:sz w:val="16"/>
                <w:szCs w:val="16"/>
              </w:rPr>
              <w:t>SGK</w:t>
            </w:r>
          </w:p>
        </w:tc>
        <w:tc>
          <w:tcPr>
            <w:tcW w:w="1559" w:type="dxa"/>
          </w:tcPr>
          <w:p w14:paraId="76521A50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5233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46C86B72" w14:textId="79B974F3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6454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11CEBBF9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0749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039BBE6B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BDC8D97" w14:textId="7170F0B2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38</w:t>
            </w:r>
          </w:p>
        </w:tc>
        <w:tc>
          <w:tcPr>
            <w:tcW w:w="4342" w:type="dxa"/>
          </w:tcPr>
          <w:p w14:paraId="27309966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 xml:space="preserve">Dieses soll anlassbezogen ergänzt werden (z. B. durch Lehrveranstaltungsevaluationen). </w:t>
            </w:r>
          </w:p>
        </w:tc>
        <w:tc>
          <w:tcPr>
            <w:tcW w:w="1842" w:type="dxa"/>
            <w:vMerge/>
          </w:tcPr>
          <w:p w14:paraId="0E7992BC" w14:textId="77777777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68FEDE02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497D6E9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59551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 </w:t>
            </w:r>
          </w:p>
          <w:p w14:paraId="201C5681" w14:textId="0DB71D4A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91127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7A2F4CA1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97655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6932C6EF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08E4C127" w14:textId="14CEC9EA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lastRenderedPageBreak/>
              <w:t>39</w:t>
            </w:r>
          </w:p>
        </w:tc>
        <w:tc>
          <w:tcPr>
            <w:tcW w:w="4342" w:type="dxa"/>
          </w:tcPr>
          <w:p w14:paraId="4AD2A413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 xml:space="preserve">Es ist nachvollziehbar geregelt, wie die Ableitung von Maßnahmen erfolgt. </w:t>
            </w:r>
          </w:p>
        </w:tc>
        <w:tc>
          <w:tcPr>
            <w:tcW w:w="1842" w:type="dxa"/>
            <w:vMerge/>
          </w:tcPr>
          <w:p w14:paraId="0DED3B81" w14:textId="77777777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61108C18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2DB5274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65915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42F70EE5" w14:textId="2D12FB75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26342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1B035078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66485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01885F85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5C06B9A1" w14:textId="5C24C330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40</w:t>
            </w:r>
          </w:p>
        </w:tc>
        <w:tc>
          <w:tcPr>
            <w:tcW w:w="4342" w:type="dxa"/>
          </w:tcPr>
          <w:p w14:paraId="090C4A88" w14:textId="7777777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 xml:space="preserve">Es ist nachvollziehbar geregelt, wie über die Ergebnisse und Maßnahmen informiert wird. </w:t>
            </w:r>
          </w:p>
        </w:tc>
        <w:tc>
          <w:tcPr>
            <w:tcW w:w="1842" w:type="dxa"/>
            <w:vMerge/>
          </w:tcPr>
          <w:p w14:paraId="3793EC3E" w14:textId="77777777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40DAE023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7D581D9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49995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44E32139" w14:textId="4C4573D2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288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587E54CF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03677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129140DE" w14:textId="77777777" w:rsidTr="00012E24">
        <w:tc>
          <w:tcPr>
            <w:tcW w:w="9505" w:type="dxa"/>
            <w:gridSpan w:val="6"/>
            <w:shd w:val="clear" w:color="auto" w:fill="D9D9D9" w:themeFill="background1" w:themeFillShade="D9"/>
          </w:tcPr>
          <w:p w14:paraId="67C52E62" w14:textId="77777777" w:rsidR="00012E24" w:rsidRPr="003A55F9" w:rsidRDefault="00012E24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 w:cstheme="minorHAnsi"/>
                <w:b/>
              </w:rPr>
              <w:t xml:space="preserve">Chancengleichheit   </w:t>
            </w:r>
          </w:p>
        </w:tc>
      </w:tr>
      <w:tr w:rsidR="00012E24" w14:paraId="6E043DAA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69724CBA" w14:textId="0960F696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41</w:t>
            </w:r>
          </w:p>
        </w:tc>
        <w:tc>
          <w:tcPr>
            <w:tcW w:w="4342" w:type="dxa"/>
          </w:tcPr>
          <w:p w14:paraId="60F671BB" w14:textId="199AFA57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3A45C4">
              <w:rPr>
                <w:rFonts w:ascii="Roboto" w:hAnsi="Roboto"/>
              </w:rPr>
              <w:t xml:space="preserve">Für die </w:t>
            </w:r>
            <w:r w:rsidR="005853C2">
              <w:rPr>
                <w:rFonts w:ascii="Roboto" w:hAnsi="Roboto"/>
              </w:rPr>
              <w:t>Weiterbildungsteilnehmenden</w:t>
            </w:r>
            <w:r w:rsidR="005853C2" w:rsidRPr="003A45C4">
              <w:rPr>
                <w:rFonts w:ascii="Roboto" w:hAnsi="Roboto"/>
              </w:rPr>
              <w:t xml:space="preserve"> </w:t>
            </w:r>
            <w:r w:rsidRPr="003A45C4">
              <w:rPr>
                <w:rFonts w:ascii="Roboto" w:hAnsi="Roboto"/>
              </w:rPr>
              <w:t xml:space="preserve">steht ein ausreichendes und leicht zugängliches Angebot an Betreuung und Beratung bereit. </w:t>
            </w:r>
          </w:p>
        </w:tc>
        <w:tc>
          <w:tcPr>
            <w:tcW w:w="1842" w:type="dxa"/>
          </w:tcPr>
          <w:p w14:paraId="6975FDEE" w14:textId="77777777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5A78DB">
              <w:rPr>
                <w:rFonts w:ascii="Roboto" w:hAnsi="Roboto"/>
                <w:sz w:val="16"/>
                <w:szCs w:val="16"/>
              </w:rPr>
              <w:t>ESG Standard 1.6, S. 24</w:t>
            </w:r>
          </w:p>
        </w:tc>
        <w:tc>
          <w:tcPr>
            <w:tcW w:w="1135" w:type="dxa"/>
          </w:tcPr>
          <w:p w14:paraId="6E9B7BFC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 w:rsidRPr="005A78DB">
              <w:rPr>
                <w:rFonts w:ascii="Roboto" w:hAnsi="Roboto"/>
                <w:sz w:val="16"/>
                <w:szCs w:val="16"/>
              </w:rPr>
              <w:t>3</w:t>
            </w:r>
            <w:r>
              <w:rPr>
                <w:rFonts w:ascii="Roboto" w:hAnsi="Roboto"/>
                <w:sz w:val="16"/>
                <w:szCs w:val="16"/>
              </w:rPr>
              <w:t>.</w:t>
            </w:r>
            <w:r w:rsidRPr="005A78DB">
              <w:rPr>
                <w:rFonts w:ascii="Roboto" w:hAnsi="Roboto"/>
                <w:sz w:val="16"/>
                <w:szCs w:val="16"/>
              </w:rPr>
              <w:t xml:space="preserve"> SGK </w:t>
            </w:r>
          </w:p>
        </w:tc>
        <w:tc>
          <w:tcPr>
            <w:tcW w:w="1559" w:type="dxa"/>
          </w:tcPr>
          <w:p w14:paraId="5DF05B4C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81803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68EB4A0C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18894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 erfüllt</w:t>
            </w:r>
          </w:p>
          <w:p w14:paraId="2584AD97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09484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7193AECE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33BE8B5C" w14:textId="67E08C6A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42</w:t>
            </w:r>
          </w:p>
        </w:tc>
        <w:tc>
          <w:tcPr>
            <w:tcW w:w="4342" w:type="dxa"/>
          </w:tcPr>
          <w:p w14:paraId="2FF511C7" w14:textId="6982A662" w:rsidR="00012E24" w:rsidRPr="00885C0C" w:rsidRDefault="005853C2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>Die Teilnehmerinnen und Teilnehmer der Weiterbildung</w:t>
            </w:r>
            <w:r w:rsidRPr="00A85A29">
              <w:rPr>
                <w:rFonts w:ascii="Roboto" w:hAnsi="Roboto"/>
              </w:rPr>
              <w:t xml:space="preserve"> </w:t>
            </w:r>
            <w:r w:rsidR="00012E24" w:rsidRPr="00A85A29">
              <w:rPr>
                <w:rFonts w:ascii="Roboto" w:hAnsi="Roboto"/>
              </w:rPr>
              <w:t>ohne mindestens ein Leistungsnachweis bis zum Beginn des dritten Fachsemesters sollen im dritten Fachsemester an einer Studienberatung teilnehmen.</w:t>
            </w:r>
          </w:p>
        </w:tc>
        <w:tc>
          <w:tcPr>
            <w:tcW w:w="1842" w:type="dxa"/>
          </w:tcPr>
          <w:p w14:paraId="67B7D276" w14:textId="473CBDC9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5A78DB">
              <w:rPr>
                <w:rFonts w:ascii="Roboto" w:hAnsi="Roboto"/>
                <w:sz w:val="16"/>
                <w:szCs w:val="16"/>
              </w:rPr>
              <w:t>§ 3</w:t>
            </w:r>
            <w:r w:rsidR="00540758">
              <w:rPr>
                <w:rFonts w:ascii="Roboto" w:hAnsi="Roboto"/>
                <w:sz w:val="16"/>
                <w:szCs w:val="16"/>
              </w:rPr>
              <w:t>7</w:t>
            </w:r>
            <w:r w:rsidRPr="005A78DB">
              <w:rPr>
                <w:rFonts w:ascii="Roboto" w:hAnsi="Roboto"/>
                <w:sz w:val="16"/>
                <w:szCs w:val="16"/>
              </w:rPr>
              <w:t xml:space="preserve"> Abs. 6 SächsHSG</w:t>
            </w:r>
          </w:p>
        </w:tc>
        <w:tc>
          <w:tcPr>
            <w:tcW w:w="1135" w:type="dxa"/>
          </w:tcPr>
          <w:p w14:paraId="1211EA89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 w:rsidRPr="00F31B34">
              <w:rPr>
                <w:rFonts w:ascii="Roboto" w:hAnsi="Roboto"/>
                <w:sz w:val="16"/>
                <w:szCs w:val="16"/>
              </w:rPr>
              <w:t xml:space="preserve">SO § 8 Abs. 2 </w:t>
            </w:r>
          </w:p>
        </w:tc>
        <w:tc>
          <w:tcPr>
            <w:tcW w:w="1559" w:type="dxa"/>
          </w:tcPr>
          <w:p w14:paraId="545F524D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03130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67E52737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6109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 erfüllt</w:t>
            </w:r>
          </w:p>
          <w:p w14:paraId="5D1E619D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54151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747C34C6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49A60ED2" w14:textId="2C77B9FE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43</w:t>
            </w:r>
          </w:p>
        </w:tc>
        <w:tc>
          <w:tcPr>
            <w:tcW w:w="4342" w:type="dxa"/>
          </w:tcPr>
          <w:p w14:paraId="02935D0B" w14:textId="5435E214" w:rsidR="00012E24" w:rsidRPr="00885C0C" w:rsidRDefault="005853C2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>Die Weiterbildungsteilnehmenden</w:t>
            </w:r>
            <w:r w:rsidRPr="00A85A29">
              <w:rPr>
                <w:rFonts w:ascii="Roboto" w:hAnsi="Roboto"/>
              </w:rPr>
              <w:t xml:space="preserve"> </w:t>
            </w:r>
            <w:r w:rsidR="00012E24" w:rsidRPr="00A85A29">
              <w:rPr>
                <w:rFonts w:ascii="Roboto" w:hAnsi="Roboto"/>
              </w:rPr>
              <w:t>werden über Angebote zur Geschlechtergerechtigkeit informiert.</w:t>
            </w:r>
          </w:p>
        </w:tc>
        <w:tc>
          <w:tcPr>
            <w:tcW w:w="1842" w:type="dxa"/>
            <w:vMerge w:val="restart"/>
          </w:tcPr>
          <w:p w14:paraId="6A651ECC" w14:textId="77777777" w:rsidR="00012E24" w:rsidRDefault="00012E24" w:rsidP="00012E24">
            <w:pPr>
              <w:rPr>
                <w:rFonts w:ascii="Roboto" w:hAnsi="Roboto" w:cstheme="minorHAnsi"/>
                <w:bCs/>
                <w:sz w:val="16"/>
                <w:szCs w:val="16"/>
              </w:rPr>
            </w:pPr>
            <w:r w:rsidRPr="00ED7DBB">
              <w:rPr>
                <w:rFonts w:ascii="Roboto" w:hAnsi="Roboto"/>
                <w:sz w:val="16"/>
                <w:szCs w:val="16"/>
              </w:rPr>
              <w:t xml:space="preserve">§15 </w:t>
            </w:r>
            <w:r w:rsidRPr="00D37F32">
              <w:rPr>
                <w:rFonts w:ascii="Roboto" w:hAnsi="Roboto" w:cstheme="minorHAnsi"/>
                <w:bCs/>
                <w:sz w:val="16"/>
                <w:szCs w:val="16"/>
              </w:rPr>
              <w:t>SächsStudAkkVO</w:t>
            </w:r>
          </w:p>
          <w:p w14:paraId="445B73F8" w14:textId="0EC96BAE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  <w:r w:rsidRPr="00ED7DBB">
              <w:rPr>
                <w:rFonts w:ascii="Roboto" w:hAnsi="Roboto"/>
                <w:sz w:val="16"/>
                <w:szCs w:val="16"/>
              </w:rPr>
              <w:t xml:space="preserve">§ 34 Abs. </w:t>
            </w:r>
            <w:r w:rsidR="00540758">
              <w:rPr>
                <w:rFonts w:ascii="Roboto" w:hAnsi="Roboto"/>
                <w:sz w:val="16"/>
                <w:szCs w:val="16"/>
              </w:rPr>
              <w:t>4</w:t>
            </w:r>
            <w:r w:rsidRPr="00ED7DBB">
              <w:rPr>
                <w:rFonts w:ascii="Roboto" w:hAnsi="Roboto"/>
                <w:sz w:val="16"/>
                <w:szCs w:val="16"/>
              </w:rPr>
              <w:t xml:space="preserve"> SächsHSG</w:t>
            </w:r>
          </w:p>
        </w:tc>
        <w:tc>
          <w:tcPr>
            <w:tcW w:w="1135" w:type="dxa"/>
            <w:vMerge w:val="restart"/>
          </w:tcPr>
          <w:p w14:paraId="037CC53E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>3. S</w:t>
            </w:r>
            <w:r w:rsidRPr="00F31B34">
              <w:rPr>
                <w:rFonts w:ascii="Roboto" w:hAnsi="Roboto"/>
                <w:sz w:val="16"/>
                <w:szCs w:val="16"/>
              </w:rPr>
              <w:t>GK</w:t>
            </w:r>
            <w:r>
              <w:rPr>
                <w:rFonts w:ascii="Roboto" w:hAnsi="Roboto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4A78E53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81661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0B0BE5D7" w14:textId="690B0FCE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63491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627D1ADB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50216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22C1C2AE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5C017B60" w14:textId="082705F1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44</w:t>
            </w:r>
          </w:p>
        </w:tc>
        <w:tc>
          <w:tcPr>
            <w:tcW w:w="4342" w:type="dxa"/>
          </w:tcPr>
          <w:p w14:paraId="3FE6FDFF" w14:textId="3E02359A" w:rsidR="00012E24" w:rsidRPr="00885C0C" w:rsidRDefault="005853C2" w:rsidP="00012E24">
            <w:pPr>
              <w:rPr>
                <w:rFonts w:ascii="Roboto" w:hAnsi="Roboto" w:cstheme="minorHAnsi"/>
                <w:color w:val="000000"/>
              </w:rPr>
            </w:pPr>
            <w:r>
              <w:rPr>
                <w:rFonts w:ascii="Roboto" w:hAnsi="Roboto"/>
              </w:rPr>
              <w:t>Die Teilnehmerinnen und Teilnehmer der Weiterbildung</w:t>
            </w:r>
            <w:r w:rsidRPr="00A85A29">
              <w:rPr>
                <w:rFonts w:ascii="Roboto" w:hAnsi="Roboto"/>
              </w:rPr>
              <w:t xml:space="preserve"> </w:t>
            </w:r>
            <w:r w:rsidR="00012E24" w:rsidRPr="00A85A29">
              <w:rPr>
                <w:rFonts w:ascii="Roboto" w:hAnsi="Roboto"/>
              </w:rPr>
              <w:t>werden über Angebote Chancengleichheit in besonderen Lebenslagen informiert.</w:t>
            </w:r>
          </w:p>
        </w:tc>
        <w:tc>
          <w:tcPr>
            <w:tcW w:w="1842" w:type="dxa"/>
            <w:vMerge/>
          </w:tcPr>
          <w:p w14:paraId="1BAAFD99" w14:textId="77777777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09CFA7E2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683FA5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60904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005EA624" w14:textId="686A3052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79872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4A1856AB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124549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  <w:tr w:rsidR="00012E24" w14:paraId="63431475" w14:textId="77777777" w:rsidTr="00012E24">
        <w:trPr>
          <w:gridAfter w:val="1"/>
          <w:wAfter w:w="7" w:type="dxa"/>
        </w:trPr>
        <w:tc>
          <w:tcPr>
            <w:tcW w:w="620" w:type="dxa"/>
          </w:tcPr>
          <w:p w14:paraId="7E5645EE" w14:textId="5C1B98A9" w:rsidR="00012E24" w:rsidRDefault="00012E24" w:rsidP="00012E24">
            <w:pPr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45</w:t>
            </w:r>
          </w:p>
        </w:tc>
        <w:tc>
          <w:tcPr>
            <w:tcW w:w="4342" w:type="dxa"/>
          </w:tcPr>
          <w:p w14:paraId="4EC5A88E" w14:textId="75CF1F59" w:rsidR="00012E24" w:rsidRPr="00885C0C" w:rsidRDefault="00012E24" w:rsidP="00012E24">
            <w:pPr>
              <w:rPr>
                <w:rFonts w:ascii="Roboto" w:hAnsi="Roboto" w:cstheme="minorHAnsi"/>
                <w:color w:val="000000"/>
              </w:rPr>
            </w:pPr>
            <w:r w:rsidRPr="00A85A29">
              <w:rPr>
                <w:rFonts w:ascii="Roboto" w:hAnsi="Roboto"/>
              </w:rPr>
              <w:t xml:space="preserve">Nachteilsausgleiche für </w:t>
            </w:r>
            <w:r w:rsidR="005853C2">
              <w:rPr>
                <w:rFonts w:ascii="Roboto" w:hAnsi="Roboto"/>
              </w:rPr>
              <w:t>die Weiterbildungsteilnehmende</w:t>
            </w:r>
            <w:r w:rsidR="005853C2" w:rsidRPr="00A85A29">
              <w:rPr>
                <w:rFonts w:ascii="Roboto" w:hAnsi="Roboto"/>
              </w:rPr>
              <w:t xml:space="preserve"> </w:t>
            </w:r>
            <w:r w:rsidRPr="00A85A29">
              <w:rPr>
                <w:rFonts w:ascii="Roboto" w:hAnsi="Roboto"/>
              </w:rPr>
              <w:t>sind in den Studiendokumenten festgehalten.</w:t>
            </w:r>
          </w:p>
        </w:tc>
        <w:tc>
          <w:tcPr>
            <w:tcW w:w="1842" w:type="dxa"/>
            <w:vMerge/>
          </w:tcPr>
          <w:p w14:paraId="0FE03B69" w14:textId="77777777" w:rsidR="00012E24" w:rsidRPr="00ED7DBB" w:rsidRDefault="00012E24" w:rsidP="00012E24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853ED3C" w14:textId="77777777" w:rsidR="00012E24" w:rsidRDefault="00012E24" w:rsidP="00012E24">
            <w:pPr>
              <w:pStyle w:val="Funotentext"/>
              <w:rPr>
                <w:rFonts w:ascii="Roboto" w:hAnsi="Roboto" w:cstheme="minorHAnsi"/>
                <w:sz w:val="16"/>
                <w:szCs w:val="16"/>
              </w:rPr>
            </w:pPr>
            <w:r w:rsidRPr="00370728">
              <w:rPr>
                <w:rFonts w:ascii="Roboto" w:hAnsi="Roboto"/>
                <w:sz w:val="16"/>
                <w:szCs w:val="16"/>
              </w:rPr>
              <w:t xml:space="preserve">§ 16 Abs. 4 Nr. 5 Nr. 6 PO BA </w:t>
            </w:r>
          </w:p>
        </w:tc>
        <w:tc>
          <w:tcPr>
            <w:tcW w:w="1559" w:type="dxa"/>
          </w:tcPr>
          <w:p w14:paraId="36C0D237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36040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erfüllt</w:t>
            </w:r>
          </w:p>
          <w:p w14:paraId="1E4D6365" w14:textId="4CCC9580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40943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teilweise</w:t>
            </w:r>
            <w:r w:rsidR="00012E24" w:rsidRPr="00E04D40">
              <w:rPr>
                <w:rFonts w:ascii="Roboto" w:hAnsi="Roboto"/>
              </w:rPr>
              <w:br/>
              <w:t xml:space="preserve">    erfüllt</w:t>
            </w:r>
          </w:p>
          <w:p w14:paraId="19EAE43F" w14:textId="77777777" w:rsidR="00012E24" w:rsidRPr="00E04D40" w:rsidRDefault="00000000" w:rsidP="00012E24">
            <w:pPr>
              <w:tabs>
                <w:tab w:val="left" w:pos="3600"/>
              </w:tabs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153323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2E24" w:rsidRPr="00E04D4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12E24" w:rsidRPr="00E04D40">
              <w:rPr>
                <w:rFonts w:ascii="Roboto" w:hAnsi="Roboto"/>
              </w:rPr>
              <w:t xml:space="preserve"> nicht erfüllt</w:t>
            </w:r>
          </w:p>
        </w:tc>
      </w:tr>
    </w:tbl>
    <w:p w14:paraId="1F74C8F6" w14:textId="77777777" w:rsidR="00884FB2" w:rsidRDefault="00884FB2" w:rsidP="00884FB2">
      <w:pPr>
        <w:jc w:val="both"/>
        <w:rPr>
          <w:rFonts w:ascii="Roboto" w:hAnsi="Roboto"/>
        </w:rPr>
      </w:pPr>
    </w:p>
    <w:p w14:paraId="5E4E53E4" w14:textId="77777777" w:rsidR="00884FB2" w:rsidRDefault="00884FB2" w:rsidP="00884FB2">
      <w:pPr>
        <w:jc w:val="both"/>
        <w:rPr>
          <w:rFonts w:ascii="Roboto" w:hAnsi="Roboto"/>
        </w:rPr>
      </w:pPr>
    </w:p>
    <w:p w14:paraId="165DEA16" w14:textId="77777777" w:rsidR="00884FB2" w:rsidRDefault="00884FB2" w:rsidP="004D5A0E">
      <w:pPr>
        <w:tabs>
          <w:tab w:val="left" w:pos="5529"/>
        </w:tabs>
        <w:ind w:left="5529" w:hanging="5529"/>
        <w:rPr>
          <w:rFonts w:ascii="Roboto" w:hAnsi="Roboto"/>
        </w:rPr>
      </w:pPr>
    </w:p>
    <w:sectPr w:rsidR="00884FB2" w:rsidSect="0025576E">
      <w:headerReference w:type="default" r:id="rId13"/>
      <w:footerReference w:type="default" r:id="rId14"/>
      <w:headerReference w:type="first" r:id="rId15"/>
      <w:pgSz w:w="11906" w:h="16838"/>
      <w:pgMar w:top="1418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D6701" w14:textId="77777777" w:rsidR="003E00E6" w:rsidRDefault="003E00E6">
      <w:r>
        <w:separator/>
      </w:r>
    </w:p>
  </w:endnote>
  <w:endnote w:type="continuationSeparator" w:id="0">
    <w:p w14:paraId="07EC1E3A" w14:textId="77777777" w:rsidR="003E00E6" w:rsidRDefault="003E00E6">
      <w:r>
        <w:continuationSeparator/>
      </w:r>
    </w:p>
  </w:endnote>
  <w:endnote w:type="continuationNotice" w:id="1">
    <w:p w14:paraId="0A00FD47" w14:textId="77777777" w:rsidR="003E00E6" w:rsidRDefault="003E0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LT Pro 55">
    <w:altName w:val="Trebuchet MS"/>
    <w:charset w:val="00"/>
    <w:family w:val="swiss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ital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C0C0C0"/>
        <w:insideH w:val="single" w:sz="4" w:space="0" w:color="auto"/>
      </w:tblBorders>
      <w:tblLook w:val="01E0" w:firstRow="1" w:lastRow="1" w:firstColumn="1" w:lastColumn="1" w:noHBand="0" w:noVBand="0"/>
    </w:tblPr>
    <w:tblGrid>
      <w:gridCol w:w="4605"/>
      <w:gridCol w:w="4605"/>
    </w:tblGrid>
    <w:tr w:rsidR="00AD75DE" w14:paraId="5015C3F4" w14:textId="77777777">
      <w:tc>
        <w:tcPr>
          <w:tcW w:w="4605" w:type="dxa"/>
        </w:tcPr>
        <w:p w14:paraId="564B9121" w14:textId="77777777" w:rsidR="00AD75DE" w:rsidRDefault="00AD75DE">
          <w:pPr>
            <w:pStyle w:val="Fuzeile"/>
            <w:rPr>
              <w:sz w:val="16"/>
              <w:szCs w:val="16"/>
            </w:rPr>
          </w:pPr>
        </w:p>
      </w:tc>
      <w:tc>
        <w:tcPr>
          <w:tcW w:w="4605" w:type="dxa"/>
        </w:tcPr>
        <w:p w14:paraId="2C0B7F0C" w14:textId="77777777" w:rsidR="00AD75DE" w:rsidRDefault="00AD75DE">
          <w:pPr>
            <w:pStyle w:val="Fuzeil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20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20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6E0B4440" w14:textId="77777777" w:rsidR="00AD75DE" w:rsidRDefault="00AD75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20D68" w14:textId="77777777" w:rsidR="003E00E6" w:rsidRDefault="003E00E6">
      <w:r>
        <w:separator/>
      </w:r>
    </w:p>
  </w:footnote>
  <w:footnote w:type="continuationSeparator" w:id="0">
    <w:p w14:paraId="3ED952CD" w14:textId="77777777" w:rsidR="003E00E6" w:rsidRDefault="003E00E6">
      <w:r>
        <w:continuationSeparator/>
      </w:r>
    </w:p>
  </w:footnote>
  <w:footnote w:type="continuationNotice" w:id="1">
    <w:p w14:paraId="68EE1468" w14:textId="77777777" w:rsidR="003E00E6" w:rsidRDefault="003E00E6"/>
  </w:footnote>
  <w:footnote w:id="2">
    <w:p w14:paraId="7DF53973" w14:textId="77777777" w:rsidR="00AD75DE" w:rsidRPr="00C80011" w:rsidRDefault="00AD75DE" w:rsidP="00884FB2">
      <w:pPr>
        <w:pStyle w:val="Funotentext"/>
        <w:rPr>
          <w:rFonts w:ascii="Roboto" w:hAnsi="Roboto"/>
          <w:sz w:val="18"/>
          <w:szCs w:val="18"/>
        </w:rPr>
      </w:pPr>
      <w:r w:rsidRPr="00ED1FBC">
        <w:rPr>
          <w:rStyle w:val="Funotenzeichen"/>
          <w:rFonts w:ascii="Roboto" w:hAnsi="Roboto"/>
        </w:rPr>
        <w:footnoteRef/>
      </w:r>
      <w:r w:rsidRPr="00ED1FBC">
        <w:rPr>
          <w:rFonts w:ascii="Roboto" w:hAnsi="Roboto"/>
        </w:rPr>
        <w:t xml:space="preserve"> </w:t>
      </w:r>
      <w:r w:rsidRPr="00C80011">
        <w:rPr>
          <w:rFonts w:ascii="Roboto" w:hAnsi="Roboto"/>
          <w:sz w:val="18"/>
          <w:szCs w:val="18"/>
        </w:rPr>
        <w:t>https://www.revosax.sachsen.de/vorschrift/18231-Saechsische-Studienakkreditierungsverordnung</w:t>
      </w:r>
    </w:p>
  </w:footnote>
  <w:footnote w:id="3">
    <w:p w14:paraId="43A9F8FF" w14:textId="7F1C9F58" w:rsidR="00AD75DE" w:rsidRPr="00C80011" w:rsidRDefault="00AD75DE" w:rsidP="00884FB2">
      <w:pPr>
        <w:pStyle w:val="Funotentext"/>
        <w:rPr>
          <w:rFonts w:ascii="Roboto" w:hAnsi="Roboto"/>
          <w:sz w:val="18"/>
          <w:szCs w:val="18"/>
        </w:rPr>
      </w:pPr>
      <w:r w:rsidRPr="00C80011">
        <w:rPr>
          <w:rStyle w:val="Funotenzeichen"/>
          <w:rFonts w:ascii="Roboto" w:hAnsi="Roboto"/>
          <w:sz w:val="18"/>
          <w:szCs w:val="18"/>
        </w:rPr>
        <w:footnoteRef/>
      </w:r>
      <w:r w:rsidRPr="00C80011">
        <w:rPr>
          <w:rFonts w:ascii="Roboto" w:hAnsi="Roboto"/>
          <w:sz w:val="18"/>
          <w:szCs w:val="18"/>
        </w:rPr>
        <w:t xml:space="preserve"> </w:t>
      </w:r>
      <w:r w:rsidR="00EF2EA6" w:rsidRPr="00EF2EA6">
        <w:rPr>
          <w:rFonts w:ascii="Roboto" w:hAnsi="Roboto"/>
          <w:sz w:val="18"/>
          <w:szCs w:val="18"/>
        </w:rPr>
        <w:t>https://www.revosax.sachsen.de/vorschrift/19986-Saechsisches-Hochschulgesetz</w:t>
      </w:r>
    </w:p>
  </w:footnote>
  <w:footnote w:id="4">
    <w:p w14:paraId="2B174C6D" w14:textId="77777777" w:rsidR="00012E24" w:rsidRPr="00D459B6" w:rsidRDefault="00012E24" w:rsidP="00012E24">
      <w:pPr>
        <w:pStyle w:val="Funotentext"/>
        <w:rPr>
          <w:rFonts w:ascii="Roboto" w:hAnsi="Roboto"/>
        </w:rPr>
      </w:pPr>
      <w:r w:rsidRPr="00D459B6">
        <w:rPr>
          <w:rStyle w:val="Funotenzeichen"/>
          <w:rFonts w:ascii="Roboto" w:hAnsi="Roboto"/>
        </w:rPr>
        <w:footnoteRef/>
      </w:r>
      <w:r w:rsidRPr="00D459B6">
        <w:rPr>
          <w:rFonts w:ascii="Roboto" w:hAnsi="Roboto"/>
        </w:rPr>
        <w:t xml:space="preserve"> </w:t>
      </w:r>
      <w:r w:rsidRPr="00D459B6">
        <w:rPr>
          <w:rFonts w:ascii="Roboto" w:hAnsi="Roboto"/>
          <w:sz w:val="18"/>
          <w:szCs w:val="18"/>
        </w:rPr>
        <w:t>nachstehend nur noch Master</w:t>
      </w:r>
    </w:p>
  </w:footnote>
  <w:footnote w:id="5">
    <w:p w14:paraId="72996750" w14:textId="407B6DA0" w:rsidR="00012E24" w:rsidRPr="00C80011" w:rsidRDefault="00012E24" w:rsidP="00012E24">
      <w:pPr>
        <w:pStyle w:val="Funotentext"/>
        <w:rPr>
          <w:rFonts w:ascii="Roboto" w:hAnsi="Roboto"/>
          <w:sz w:val="18"/>
          <w:szCs w:val="18"/>
        </w:rPr>
      </w:pPr>
      <w:r w:rsidRPr="00C80011">
        <w:rPr>
          <w:rStyle w:val="Funotenzeichen"/>
          <w:rFonts w:ascii="Roboto" w:hAnsi="Roboto"/>
          <w:sz w:val="18"/>
          <w:szCs w:val="18"/>
        </w:rPr>
        <w:footnoteRef/>
      </w:r>
      <w:r w:rsidRPr="00C80011">
        <w:rPr>
          <w:rFonts w:ascii="Roboto" w:hAnsi="Roboto"/>
          <w:sz w:val="18"/>
          <w:szCs w:val="18"/>
        </w:rPr>
        <w:t xml:space="preserve"> SO = Studienordnung</w:t>
      </w:r>
    </w:p>
  </w:footnote>
  <w:footnote w:id="6">
    <w:p w14:paraId="6AC2312A" w14:textId="77777777" w:rsidR="00012E24" w:rsidRPr="00C80011" w:rsidRDefault="00012E24" w:rsidP="00884FB2">
      <w:pPr>
        <w:pStyle w:val="Funotentext"/>
        <w:rPr>
          <w:rFonts w:ascii="Roboto" w:hAnsi="Roboto"/>
          <w:sz w:val="18"/>
          <w:szCs w:val="18"/>
        </w:rPr>
      </w:pPr>
      <w:r w:rsidRPr="00C80011">
        <w:rPr>
          <w:rStyle w:val="Funotenzeichen"/>
          <w:rFonts w:ascii="Roboto" w:hAnsi="Roboto"/>
          <w:sz w:val="18"/>
          <w:szCs w:val="18"/>
        </w:rPr>
        <w:footnoteRef/>
      </w:r>
      <w:r w:rsidRPr="00C80011">
        <w:rPr>
          <w:rFonts w:ascii="Roboto" w:hAnsi="Roboto"/>
          <w:sz w:val="18"/>
          <w:szCs w:val="18"/>
        </w:rPr>
        <w:t xml:space="preserve"> SGK = Studiengangkonzept</w:t>
      </w:r>
    </w:p>
  </w:footnote>
  <w:footnote w:id="7">
    <w:p w14:paraId="0D1661FC" w14:textId="77777777" w:rsidR="00012E24" w:rsidRPr="00C80011" w:rsidRDefault="00012E24" w:rsidP="00884FB2">
      <w:pPr>
        <w:pStyle w:val="Funotentext"/>
        <w:rPr>
          <w:rFonts w:ascii="Roboto" w:hAnsi="Roboto"/>
          <w:sz w:val="18"/>
          <w:szCs w:val="18"/>
        </w:rPr>
      </w:pPr>
      <w:r w:rsidRPr="00C80011">
        <w:rPr>
          <w:rStyle w:val="Funotenzeichen"/>
          <w:rFonts w:ascii="Roboto" w:hAnsi="Roboto"/>
          <w:sz w:val="18"/>
          <w:szCs w:val="18"/>
        </w:rPr>
        <w:footnoteRef/>
      </w:r>
      <w:r w:rsidRPr="00C80011">
        <w:rPr>
          <w:rFonts w:ascii="Roboto" w:hAnsi="Roboto"/>
          <w:sz w:val="18"/>
          <w:szCs w:val="18"/>
        </w:rPr>
        <w:t xml:space="preserve"> PO = Prüfungsordnung</w:t>
      </w:r>
    </w:p>
  </w:footnote>
  <w:footnote w:id="8">
    <w:p w14:paraId="2EB9AD81" w14:textId="77777777" w:rsidR="00012E24" w:rsidRPr="00C80011" w:rsidRDefault="00012E24" w:rsidP="00884FB2">
      <w:pPr>
        <w:pStyle w:val="Funotentext"/>
        <w:rPr>
          <w:rFonts w:ascii="Roboto" w:hAnsi="Roboto"/>
          <w:sz w:val="18"/>
          <w:szCs w:val="18"/>
        </w:rPr>
      </w:pPr>
      <w:r w:rsidRPr="00C80011">
        <w:rPr>
          <w:rStyle w:val="Funotenzeichen"/>
          <w:rFonts w:ascii="Roboto" w:hAnsi="Roboto"/>
          <w:sz w:val="18"/>
          <w:szCs w:val="18"/>
        </w:rPr>
        <w:footnoteRef/>
      </w:r>
      <w:r w:rsidRPr="00C80011">
        <w:rPr>
          <w:rFonts w:ascii="Roboto" w:hAnsi="Roboto"/>
          <w:sz w:val="18"/>
          <w:szCs w:val="18"/>
        </w:rPr>
        <w:t xml:space="preserve"> MB = Modulbeschreibung</w:t>
      </w:r>
    </w:p>
  </w:footnote>
  <w:footnote w:id="9">
    <w:p w14:paraId="2442071B" w14:textId="77777777" w:rsidR="00012E24" w:rsidRPr="00C80011" w:rsidRDefault="00012E24" w:rsidP="00884FB2">
      <w:pPr>
        <w:pStyle w:val="Funotentext"/>
        <w:rPr>
          <w:rFonts w:ascii="Roboto" w:hAnsi="Roboto"/>
          <w:sz w:val="18"/>
          <w:szCs w:val="18"/>
        </w:rPr>
      </w:pPr>
      <w:r w:rsidRPr="00C80011">
        <w:rPr>
          <w:rStyle w:val="Funotenzeichen"/>
          <w:rFonts w:ascii="Roboto" w:hAnsi="Roboto"/>
          <w:sz w:val="18"/>
          <w:szCs w:val="18"/>
        </w:rPr>
        <w:footnoteRef/>
      </w:r>
      <w:r w:rsidRPr="00C80011">
        <w:rPr>
          <w:rFonts w:ascii="Roboto" w:hAnsi="Roboto"/>
          <w:sz w:val="18"/>
          <w:szCs w:val="18"/>
        </w:rPr>
        <w:t xml:space="preserve"> SAP = Studienablaufplan</w:t>
      </w:r>
    </w:p>
  </w:footnote>
  <w:footnote w:id="10">
    <w:p w14:paraId="1417571A" w14:textId="77777777" w:rsidR="00012E24" w:rsidRPr="001957FD" w:rsidRDefault="00012E24" w:rsidP="00884FB2">
      <w:pPr>
        <w:pStyle w:val="Funotentext"/>
        <w:rPr>
          <w:rFonts w:ascii="Roboto" w:hAnsi="Roboto"/>
        </w:rPr>
      </w:pPr>
      <w:r w:rsidRPr="001957FD">
        <w:rPr>
          <w:rStyle w:val="Funotenzeichen"/>
          <w:rFonts w:ascii="Roboto" w:hAnsi="Roboto"/>
        </w:rPr>
        <w:footnoteRef/>
      </w:r>
      <w:r w:rsidRPr="001957FD">
        <w:rPr>
          <w:rFonts w:ascii="Roboto" w:hAnsi="Roboto"/>
        </w:rPr>
        <w:t xml:space="preserve"> HQR = Qualifikationsrahmen für deutsche Hochschulabschlüsse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C0C0C0"/>
        <w:insideH w:val="single" w:sz="4" w:space="0" w:color="auto"/>
      </w:tblBorders>
      <w:tblLook w:val="01E0" w:firstRow="1" w:lastRow="1" w:firstColumn="1" w:lastColumn="1" w:noHBand="0" w:noVBand="0"/>
    </w:tblPr>
    <w:tblGrid>
      <w:gridCol w:w="3969"/>
      <w:gridCol w:w="5103"/>
    </w:tblGrid>
    <w:tr w:rsidR="00AD75DE" w:rsidRPr="00691CA6" w14:paraId="7D6A3970" w14:textId="77777777" w:rsidTr="0056794F">
      <w:tc>
        <w:tcPr>
          <w:tcW w:w="3969" w:type="dxa"/>
        </w:tcPr>
        <w:p w14:paraId="0EAA11AE" w14:textId="77777777" w:rsidR="00AD75DE" w:rsidRPr="008A3C7F" w:rsidRDefault="00AD75DE">
          <w:pPr>
            <w:pStyle w:val="Kopfzeile"/>
            <w:rPr>
              <w:rFonts w:ascii="Roboto" w:hAnsi="Roboto"/>
              <w:sz w:val="20"/>
              <w:szCs w:val="20"/>
            </w:rPr>
          </w:pPr>
        </w:p>
      </w:tc>
      <w:tc>
        <w:tcPr>
          <w:tcW w:w="5103" w:type="dxa"/>
        </w:tcPr>
        <w:p w14:paraId="2D7505BF" w14:textId="045963B2" w:rsidR="00AD75DE" w:rsidRPr="008A3C7F" w:rsidRDefault="00AD75DE" w:rsidP="0056794F">
          <w:pPr>
            <w:pStyle w:val="Kopfzeile"/>
            <w:jc w:val="right"/>
            <w:rPr>
              <w:rFonts w:ascii="Roboto" w:hAnsi="Roboto"/>
              <w:sz w:val="16"/>
              <w:szCs w:val="16"/>
            </w:rPr>
          </w:pPr>
          <w:r>
            <w:rPr>
              <w:rFonts w:ascii="Roboto" w:hAnsi="Roboto"/>
              <w:sz w:val="16"/>
              <w:szCs w:val="16"/>
            </w:rPr>
            <w:t xml:space="preserve">Selbstbericht </w:t>
          </w:r>
          <w:r w:rsidRPr="0056794F">
            <w:rPr>
              <w:rFonts w:ascii="Roboto" w:hAnsi="Roboto"/>
              <w:sz w:val="16"/>
              <w:szCs w:val="16"/>
              <w:highlight w:val="yellow"/>
            </w:rPr>
            <w:t xml:space="preserve">[Datum] [Bezeichnung </w:t>
          </w:r>
          <w:r>
            <w:rPr>
              <w:rFonts w:ascii="Roboto" w:hAnsi="Roboto"/>
              <w:sz w:val="16"/>
              <w:szCs w:val="16"/>
              <w:highlight w:val="yellow"/>
            </w:rPr>
            <w:t xml:space="preserve">Studiengang und </w:t>
          </w:r>
          <w:r w:rsidRPr="0056794F">
            <w:rPr>
              <w:rFonts w:ascii="Roboto" w:hAnsi="Roboto"/>
              <w:sz w:val="16"/>
              <w:szCs w:val="16"/>
              <w:highlight w:val="yellow"/>
            </w:rPr>
            <w:t>Fakultät]</w:t>
          </w:r>
        </w:p>
      </w:tc>
    </w:tr>
  </w:tbl>
  <w:p w14:paraId="6F2A81B5" w14:textId="77777777" w:rsidR="00AD75DE" w:rsidRPr="0072058B" w:rsidRDefault="00AD75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506E7" w14:textId="68E6B172" w:rsidR="0003172D" w:rsidRPr="0003172D" w:rsidRDefault="00AD75DE">
    <w:pPr>
      <w:pStyle w:val="Kopfzeile"/>
      <w:rPr>
        <w:rFonts w:ascii="Roboto" w:hAnsi="Roboto"/>
      </w:rPr>
    </w:pPr>
    <w:r>
      <w:rPr>
        <w:rFonts w:ascii="Roboto" w:hAnsi="Roboto"/>
      </w:rPr>
      <w:t xml:space="preserve">Stand: </w:t>
    </w:r>
    <w:r w:rsidR="0003172D">
      <w:rPr>
        <w:rFonts w:ascii="Roboto" w:hAnsi="Roboto"/>
      </w:rPr>
      <w:t>01</w:t>
    </w:r>
    <w:r>
      <w:rPr>
        <w:rFonts w:ascii="Roboto" w:hAnsi="Roboto"/>
      </w:rPr>
      <w:t>.</w:t>
    </w:r>
    <w:r w:rsidR="0003172D">
      <w:rPr>
        <w:rFonts w:ascii="Roboto" w:hAnsi="Roboto"/>
      </w:rPr>
      <w:t>12</w:t>
    </w:r>
    <w:r>
      <w:rPr>
        <w:rFonts w:ascii="Roboto" w:hAnsi="Roboto"/>
      </w:rPr>
      <w:t>.202</w:t>
    </w:r>
    <w:r w:rsidR="0003172D">
      <w:rPr>
        <w:rFonts w:ascii="Roboto" w:hAnsi="Roboto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7087F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FFFFFF89"/>
    <w:multiLevelType w:val="singleLevel"/>
    <w:tmpl w:val="3C2CB04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515F7F"/>
    <w:multiLevelType w:val="hybridMultilevel"/>
    <w:tmpl w:val="DCB807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E2512"/>
    <w:multiLevelType w:val="hybridMultilevel"/>
    <w:tmpl w:val="E62E1CB0"/>
    <w:lvl w:ilvl="0" w:tplc="E6D2A1E4">
      <w:start w:val="1"/>
      <w:numFmt w:val="decimal"/>
      <w:lvlText w:val="%1."/>
      <w:lvlJc w:val="left"/>
      <w:pPr>
        <w:ind w:left="1080" w:hanging="720"/>
      </w:pPr>
      <w:rPr>
        <w:rFonts w:ascii="Roboto" w:eastAsia="Times New Roman" w:hAnsi="Roboto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26B9"/>
    <w:multiLevelType w:val="hybridMultilevel"/>
    <w:tmpl w:val="A6FA784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003E46"/>
    <w:multiLevelType w:val="hybridMultilevel"/>
    <w:tmpl w:val="E62E1CB0"/>
    <w:lvl w:ilvl="0" w:tplc="E6D2A1E4">
      <w:start w:val="1"/>
      <w:numFmt w:val="decimal"/>
      <w:lvlText w:val="%1."/>
      <w:lvlJc w:val="left"/>
      <w:pPr>
        <w:ind w:left="1080" w:hanging="720"/>
      </w:pPr>
      <w:rPr>
        <w:rFonts w:ascii="Roboto" w:eastAsia="Times New Roman" w:hAnsi="Roboto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1626E"/>
    <w:multiLevelType w:val="hybridMultilevel"/>
    <w:tmpl w:val="CB249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63C90"/>
    <w:multiLevelType w:val="hybridMultilevel"/>
    <w:tmpl w:val="985EE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C35B8"/>
    <w:multiLevelType w:val="hybridMultilevel"/>
    <w:tmpl w:val="0904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25BE"/>
    <w:multiLevelType w:val="hybridMultilevel"/>
    <w:tmpl w:val="23C806C4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B3873"/>
    <w:multiLevelType w:val="hybridMultilevel"/>
    <w:tmpl w:val="1824A50C"/>
    <w:lvl w:ilvl="0" w:tplc="A9EC607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6563"/>
    <w:multiLevelType w:val="hybridMultilevel"/>
    <w:tmpl w:val="D31A039E"/>
    <w:lvl w:ilvl="0" w:tplc="E0FCD17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850A7"/>
    <w:multiLevelType w:val="hybridMultilevel"/>
    <w:tmpl w:val="B45CBB2C"/>
    <w:lvl w:ilvl="0" w:tplc="0407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3143F08"/>
    <w:multiLevelType w:val="hybridMultilevel"/>
    <w:tmpl w:val="1F6E0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11EDC"/>
    <w:multiLevelType w:val="hybridMultilevel"/>
    <w:tmpl w:val="4392B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C2F7B"/>
    <w:multiLevelType w:val="hybridMultilevel"/>
    <w:tmpl w:val="E4AADB66"/>
    <w:lvl w:ilvl="0" w:tplc="A76C75BA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83900"/>
    <w:multiLevelType w:val="hybridMultilevel"/>
    <w:tmpl w:val="C2F005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53290"/>
    <w:multiLevelType w:val="hybridMultilevel"/>
    <w:tmpl w:val="D32E2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12CF5"/>
    <w:multiLevelType w:val="hybridMultilevel"/>
    <w:tmpl w:val="F49497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01B3A"/>
    <w:multiLevelType w:val="hybridMultilevel"/>
    <w:tmpl w:val="E62E1CB0"/>
    <w:lvl w:ilvl="0" w:tplc="E6D2A1E4">
      <w:start w:val="1"/>
      <w:numFmt w:val="decimal"/>
      <w:lvlText w:val="%1."/>
      <w:lvlJc w:val="left"/>
      <w:pPr>
        <w:ind w:left="1080" w:hanging="720"/>
      </w:pPr>
      <w:rPr>
        <w:rFonts w:ascii="Roboto" w:eastAsia="Times New Roman" w:hAnsi="Roboto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06A26"/>
    <w:multiLevelType w:val="hybridMultilevel"/>
    <w:tmpl w:val="108293CE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7C2002"/>
    <w:multiLevelType w:val="hybridMultilevel"/>
    <w:tmpl w:val="0AD62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066AA"/>
    <w:multiLevelType w:val="hybridMultilevel"/>
    <w:tmpl w:val="57746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6732E"/>
    <w:multiLevelType w:val="hybridMultilevel"/>
    <w:tmpl w:val="E62E1CB0"/>
    <w:lvl w:ilvl="0" w:tplc="E6D2A1E4">
      <w:start w:val="1"/>
      <w:numFmt w:val="decimal"/>
      <w:lvlText w:val="%1."/>
      <w:lvlJc w:val="left"/>
      <w:pPr>
        <w:ind w:left="1080" w:hanging="720"/>
      </w:pPr>
      <w:rPr>
        <w:rFonts w:ascii="Roboto" w:eastAsia="Times New Roman" w:hAnsi="Roboto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41625"/>
    <w:multiLevelType w:val="hybridMultilevel"/>
    <w:tmpl w:val="4B2E84BC"/>
    <w:lvl w:ilvl="0" w:tplc="0DB40BFE">
      <w:start w:val="1"/>
      <w:numFmt w:val="bullet"/>
      <w:lvlText w:val="-"/>
      <w:lvlJc w:val="left"/>
      <w:pPr>
        <w:ind w:left="720" w:hanging="360"/>
      </w:pPr>
      <w:rPr>
        <w:rFonts w:ascii="Roboto" w:eastAsia="Times New Roman" w:hAnsi="Roboto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83C42"/>
    <w:multiLevelType w:val="hybridMultilevel"/>
    <w:tmpl w:val="D49E2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96D87"/>
    <w:multiLevelType w:val="hybridMultilevel"/>
    <w:tmpl w:val="66EA8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33944"/>
    <w:multiLevelType w:val="hybridMultilevel"/>
    <w:tmpl w:val="36FA5B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EA1F4E"/>
    <w:multiLevelType w:val="hybridMultilevel"/>
    <w:tmpl w:val="A22600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D20D8"/>
    <w:multiLevelType w:val="hybridMultilevel"/>
    <w:tmpl w:val="4F804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E723835"/>
    <w:multiLevelType w:val="hybridMultilevel"/>
    <w:tmpl w:val="13227D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017726">
    <w:abstractNumId w:val="1"/>
  </w:num>
  <w:num w:numId="2" w16cid:durableId="498159148">
    <w:abstractNumId w:val="0"/>
  </w:num>
  <w:num w:numId="3" w16cid:durableId="1685205842">
    <w:abstractNumId w:val="13"/>
  </w:num>
  <w:num w:numId="4" w16cid:durableId="135533477">
    <w:abstractNumId w:val="5"/>
  </w:num>
  <w:num w:numId="5" w16cid:durableId="953559425">
    <w:abstractNumId w:val="23"/>
  </w:num>
  <w:num w:numId="6" w16cid:durableId="998732448">
    <w:abstractNumId w:val="10"/>
  </w:num>
  <w:num w:numId="7" w16cid:durableId="1333485724">
    <w:abstractNumId w:val="6"/>
  </w:num>
  <w:num w:numId="8" w16cid:durableId="2064213174">
    <w:abstractNumId w:val="16"/>
  </w:num>
  <w:num w:numId="9" w16cid:durableId="1380976367">
    <w:abstractNumId w:val="15"/>
  </w:num>
  <w:num w:numId="10" w16cid:durableId="2032024030">
    <w:abstractNumId w:val="30"/>
  </w:num>
  <w:num w:numId="11" w16cid:durableId="1439637054">
    <w:abstractNumId w:val="25"/>
  </w:num>
  <w:num w:numId="12" w16cid:durableId="1095981275">
    <w:abstractNumId w:val="14"/>
  </w:num>
  <w:num w:numId="13" w16cid:durableId="2131631981">
    <w:abstractNumId w:val="21"/>
  </w:num>
  <w:num w:numId="14" w16cid:durableId="1752197005">
    <w:abstractNumId w:val="8"/>
  </w:num>
  <w:num w:numId="15" w16cid:durableId="29965300">
    <w:abstractNumId w:val="26"/>
  </w:num>
  <w:num w:numId="16" w16cid:durableId="508368030">
    <w:abstractNumId w:val="2"/>
  </w:num>
  <w:num w:numId="17" w16cid:durableId="578372366">
    <w:abstractNumId w:val="24"/>
  </w:num>
  <w:num w:numId="18" w16cid:durableId="56439747">
    <w:abstractNumId w:val="17"/>
  </w:num>
  <w:num w:numId="19" w16cid:durableId="426854970">
    <w:abstractNumId w:val="18"/>
  </w:num>
  <w:num w:numId="20" w16cid:durableId="1790464167">
    <w:abstractNumId w:val="22"/>
  </w:num>
  <w:num w:numId="21" w16cid:durableId="46733014">
    <w:abstractNumId w:val="19"/>
  </w:num>
  <w:num w:numId="22" w16cid:durableId="995570609">
    <w:abstractNumId w:val="3"/>
  </w:num>
  <w:num w:numId="23" w16cid:durableId="875697636">
    <w:abstractNumId w:val="12"/>
  </w:num>
  <w:num w:numId="24" w16cid:durableId="1355377041">
    <w:abstractNumId w:val="20"/>
  </w:num>
  <w:num w:numId="25" w16cid:durableId="1959137257">
    <w:abstractNumId w:val="27"/>
  </w:num>
  <w:num w:numId="26" w16cid:durableId="930818360">
    <w:abstractNumId w:val="9"/>
  </w:num>
  <w:num w:numId="27" w16cid:durableId="710346797">
    <w:abstractNumId w:val="28"/>
  </w:num>
  <w:num w:numId="28" w16cid:durableId="592015411">
    <w:abstractNumId w:val="7"/>
  </w:num>
  <w:num w:numId="29" w16cid:durableId="2136410997">
    <w:abstractNumId w:val="11"/>
  </w:num>
  <w:num w:numId="30" w16cid:durableId="692650729">
    <w:abstractNumId w:val="4"/>
  </w:num>
  <w:num w:numId="31" w16cid:durableId="1263369141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1F"/>
    <w:rsid w:val="00002499"/>
    <w:rsid w:val="00003697"/>
    <w:rsid w:val="00005B8A"/>
    <w:rsid w:val="000064BD"/>
    <w:rsid w:val="0000795F"/>
    <w:rsid w:val="0001083C"/>
    <w:rsid w:val="00011ACE"/>
    <w:rsid w:val="00012C2E"/>
    <w:rsid w:val="00012E24"/>
    <w:rsid w:val="00014D63"/>
    <w:rsid w:val="0001770F"/>
    <w:rsid w:val="0002106D"/>
    <w:rsid w:val="00026A7D"/>
    <w:rsid w:val="0003133E"/>
    <w:rsid w:val="0003172D"/>
    <w:rsid w:val="00032542"/>
    <w:rsid w:val="00032A92"/>
    <w:rsid w:val="00044E9F"/>
    <w:rsid w:val="000465E5"/>
    <w:rsid w:val="0005047D"/>
    <w:rsid w:val="00052314"/>
    <w:rsid w:val="00054E78"/>
    <w:rsid w:val="00055DBF"/>
    <w:rsid w:val="000628CB"/>
    <w:rsid w:val="00062DEB"/>
    <w:rsid w:val="000663F1"/>
    <w:rsid w:val="00067A0C"/>
    <w:rsid w:val="00074C0F"/>
    <w:rsid w:val="000750DC"/>
    <w:rsid w:val="0007534F"/>
    <w:rsid w:val="00076579"/>
    <w:rsid w:val="00083A49"/>
    <w:rsid w:val="000876B6"/>
    <w:rsid w:val="0009082A"/>
    <w:rsid w:val="00095638"/>
    <w:rsid w:val="000956E0"/>
    <w:rsid w:val="00095F14"/>
    <w:rsid w:val="00097EDD"/>
    <w:rsid w:val="000A144B"/>
    <w:rsid w:val="000A2259"/>
    <w:rsid w:val="000A33A7"/>
    <w:rsid w:val="000A4931"/>
    <w:rsid w:val="000B1AD6"/>
    <w:rsid w:val="000B1F54"/>
    <w:rsid w:val="000B6A64"/>
    <w:rsid w:val="000C071A"/>
    <w:rsid w:val="000C54C0"/>
    <w:rsid w:val="000C6C1C"/>
    <w:rsid w:val="000D2454"/>
    <w:rsid w:val="000D5A2F"/>
    <w:rsid w:val="000D7807"/>
    <w:rsid w:val="000E3BD5"/>
    <w:rsid w:val="000E52C3"/>
    <w:rsid w:val="000E7760"/>
    <w:rsid w:val="000F0D92"/>
    <w:rsid w:val="000F1B1D"/>
    <w:rsid w:val="000F4D72"/>
    <w:rsid w:val="000F630B"/>
    <w:rsid w:val="000F6789"/>
    <w:rsid w:val="000F73A1"/>
    <w:rsid w:val="0010120F"/>
    <w:rsid w:val="0010146F"/>
    <w:rsid w:val="00102036"/>
    <w:rsid w:val="00102ACA"/>
    <w:rsid w:val="00103ACE"/>
    <w:rsid w:val="00104361"/>
    <w:rsid w:val="0010713E"/>
    <w:rsid w:val="0010728B"/>
    <w:rsid w:val="00110627"/>
    <w:rsid w:val="0011089D"/>
    <w:rsid w:val="00111599"/>
    <w:rsid w:val="0011264A"/>
    <w:rsid w:val="001128E5"/>
    <w:rsid w:val="00122504"/>
    <w:rsid w:val="001229A8"/>
    <w:rsid w:val="00123C19"/>
    <w:rsid w:val="001246F1"/>
    <w:rsid w:val="00124798"/>
    <w:rsid w:val="00124832"/>
    <w:rsid w:val="00124B52"/>
    <w:rsid w:val="00126E5A"/>
    <w:rsid w:val="001318B9"/>
    <w:rsid w:val="0013266D"/>
    <w:rsid w:val="00133880"/>
    <w:rsid w:val="00136C50"/>
    <w:rsid w:val="00136EBF"/>
    <w:rsid w:val="00140B9C"/>
    <w:rsid w:val="0014464C"/>
    <w:rsid w:val="0014586A"/>
    <w:rsid w:val="00157057"/>
    <w:rsid w:val="001575DF"/>
    <w:rsid w:val="00162A38"/>
    <w:rsid w:val="00165719"/>
    <w:rsid w:val="00166ED2"/>
    <w:rsid w:val="00171904"/>
    <w:rsid w:val="00171CF2"/>
    <w:rsid w:val="00174205"/>
    <w:rsid w:val="001747BF"/>
    <w:rsid w:val="00175097"/>
    <w:rsid w:val="00176143"/>
    <w:rsid w:val="00177875"/>
    <w:rsid w:val="00184A97"/>
    <w:rsid w:val="0019380B"/>
    <w:rsid w:val="001938BA"/>
    <w:rsid w:val="00194DD3"/>
    <w:rsid w:val="00195C22"/>
    <w:rsid w:val="00196A0C"/>
    <w:rsid w:val="001A079F"/>
    <w:rsid w:val="001A1CF9"/>
    <w:rsid w:val="001A2737"/>
    <w:rsid w:val="001A655A"/>
    <w:rsid w:val="001B0B5F"/>
    <w:rsid w:val="001B3578"/>
    <w:rsid w:val="001B52C5"/>
    <w:rsid w:val="001B5760"/>
    <w:rsid w:val="001B5783"/>
    <w:rsid w:val="001B6590"/>
    <w:rsid w:val="001B7191"/>
    <w:rsid w:val="001C093B"/>
    <w:rsid w:val="001C1817"/>
    <w:rsid w:val="001C395C"/>
    <w:rsid w:val="001C5A20"/>
    <w:rsid w:val="001C5BD4"/>
    <w:rsid w:val="001C5D6E"/>
    <w:rsid w:val="001D25D8"/>
    <w:rsid w:val="001D2DDC"/>
    <w:rsid w:val="001D7A0C"/>
    <w:rsid w:val="001E1214"/>
    <w:rsid w:val="001E1F3D"/>
    <w:rsid w:val="001E2B52"/>
    <w:rsid w:val="001E4FBF"/>
    <w:rsid w:val="001E704A"/>
    <w:rsid w:val="001F130B"/>
    <w:rsid w:val="001F29EA"/>
    <w:rsid w:val="001F4416"/>
    <w:rsid w:val="001F4DCC"/>
    <w:rsid w:val="001F4F17"/>
    <w:rsid w:val="001F6603"/>
    <w:rsid w:val="001F6825"/>
    <w:rsid w:val="00201E03"/>
    <w:rsid w:val="00203FCD"/>
    <w:rsid w:val="00204314"/>
    <w:rsid w:val="002044BF"/>
    <w:rsid w:val="002054E8"/>
    <w:rsid w:val="00207600"/>
    <w:rsid w:val="00213CFC"/>
    <w:rsid w:val="002162AF"/>
    <w:rsid w:val="00220D2F"/>
    <w:rsid w:val="002210A3"/>
    <w:rsid w:val="002210A5"/>
    <w:rsid w:val="002211C9"/>
    <w:rsid w:val="002214C2"/>
    <w:rsid w:val="0022293A"/>
    <w:rsid w:val="00224016"/>
    <w:rsid w:val="0022664A"/>
    <w:rsid w:val="0022710A"/>
    <w:rsid w:val="002273A8"/>
    <w:rsid w:val="002319DB"/>
    <w:rsid w:val="002352C9"/>
    <w:rsid w:val="00241C92"/>
    <w:rsid w:val="0024360F"/>
    <w:rsid w:val="00244E22"/>
    <w:rsid w:val="00253A94"/>
    <w:rsid w:val="0025460A"/>
    <w:rsid w:val="0025576E"/>
    <w:rsid w:val="00255AED"/>
    <w:rsid w:val="0026216A"/>
    <w:rsid w:val="00267332"/>
    <w:rsid w:val="0027023A"/>
    <w:rsid w:val="0027451A"/>
    <w:rsid w:val="00274686"/>
    <w:rsid w:val="00274F02"/>
    <w:rsid w:val="0027511A"/>
    <w:rsid w:val="00275FF5"/>
    <w:rsid w:val="0028082D"/>
    <w:rsid w:val="00280869"/>
    <w:rsid w:val="002817E1"/>
    <w:rsid w:val="002834C8"/>
    <w:rsid w:val="002858CD"/>
    <w:rsid w:val="0028722D"/>
    <w:rsid w:val="00290C82"/>
    <w:rsid w:val="00292E65"/>
    <w:rsid w:val="002A0042"/>
    <w:rsid w:val="002A18CE"/>
    <w:rsid w:val="002A55A5"/>
    <w:rsid w:val="002A6010"/>
    <w:rsid w:val="002B0352"/>
    <w:rsid w:val="002B2A03"/>
    <w:rsid w:val="002B63C4"/>
    <w:rsid w:val="002B6462"/>
    <w:rsid w:val="002C01E7"/>
    <w:rsid w:val="002C1142"/>
    <w:rsid w:val="002C1D25"/>
    <w:rsid w:val="002C2F41"/>
    <w:rsid w:val="002C433B"/>
    <w:rsid w:val="002C66CC"/>
    <w:rsid w:val="002C6ACD"/>
    <w:rsid w:val="002C7F99"/>
    <w:rsid w:val="002D4C9C"/>
    <w:rsid w:val="002D63BF"/>
    <w:rsid w:val="002D6B58"/>
    <w:rsid w:val="002E2041"/>
    <w:rsid w:val="002E4ACF"/>
    <w:rsid w:val="002E7BB1"/>
    <w:rsid w:val="002F1526"/>
    <w:rsid w:val="002F3101"/>
    <w:rsid w:val="002F40CE"/>
    <w:rsid w:val="002F6834"/>
    <w:rsid w:val="003000A0"/>
    <w:rsid w:val="00302196"/>
    <w:rsid w:val="003031CA"/>
    <w:rsid w:val="00307B3E"/>
    <w:rsid w:val="00310385"/>
    <w:rsid w:val="003135E0"/>
    <w:rsid w:val="003140A6"/>
    <w:rsid w:val="003149D9"/>
    <w:rsid w:val="00315FEA"/>
    <w:rsid w:val="00316918"/>
    <w:rsid w:val="00320FA3"/>
    <w:rsid w:val="003211B4"/>
    <w:rsid w:val="003240FA"/>
    <w:rsid w:val="00326DBA"/>
    <w:rsid w:val="003272AB"/>
    <w:rsid w:val="00330659"/>
    <w:rsid w:val="003326FC"/>
    <w:rsid w:val="0033315C"/>
    <w:rsid w:val="003419DD"/>
    <w:rsid w:val="00343EFC"/>
    <w:rsid w:val="00346679"/>
    <w:rsid w:val="00346B70"/>
    <w:rsid w:val="003555D5"/>
    <w:rsid w:val="003556BD"/>
    <w:rsid w:val="00357BF2"/>
    <w:rsid w:val="00362B14"/>
    <w:rsid w:val="00363219"/>
    <w:rsid w:val="00366034"/>
    <w:rsid w:val="003704BD"/>
    <w:rsid w:val="00374C5B"/>
    <w:rsid w:val="00376875"/>
    <w:rsid w:val="0037711B"/>
    <w:rsid w:val="0038200B"/>
    <w:rsid w:val="00384F3F"/>
    <w:rsid w:val="0038661D"/>
    <w:rsid w:val="00391B53"/>
    <w:rsid w:val="00397018"/>
    <w:rsid w:val="00397057"/>
    <w:rsid w:val="00397E0F"/>
    <w:rsid w:val="003A11C0"/>
    <w:rsid w:val="003A2201"/>
    <w:rsid w:val="003A3E25"/>
    <w:rsid w:val="003A45C4"/>
    <w:rsid w:val="003A768A"/>
    <w:rsid w:val="003B11E2"/>
    <w:rsid w:val="003B24BD"/>
    <w:rsid w:val="003B6B3D"/>
    <w:rsid w:val="003C0423"/>
    <w:rsid w:val="003C1A5E"/>
    <w:rsid w:val="003C3E14"/>
    <w:rsid w:val="003C49DD"/>
    <w:rsid w:val="003C4ECD"/>
    <w:rsid w:val="003C77C7"/>
    <w:rsid w:val="003D0345"/>
    <w:rsid w:val="003D12CE"/>
    <w:rsid w:val="003D1874"/>
    <w:rsid w:val="003D2943"/>
    <w:rsid w:val="003D3309"/>
    <w:rsid w:val="003D33C8"/>
    <w:rsid w:val="003D55FD"/>
    <w:rsid w:val="003E00E6"/>
    <w:rsid w:val="003E28D8"/>
    <w:rsid w:val="003E310E"/>
    <w:rsid w:val="003E3EED"/>
    <w:rsid w:val="003E53A6"/>
    <w:rsid w:val="003E7B1D"/>
    <w:rsid w:val="003F05F5"/>
    <w:rsid w:val="003F1313"/>
    <w:rsid w:val="003F2468"/>
    <w:rsid w:val="003F576F"/>
    <w:rsid w:val="003F736A"/>
    <w:rsid w:val="00401873"/>
    <w:rsid w:val="00402790"/>
    <w:rsid w:val="00402FAF"/>
    <w:rsid w:val="004035CE"/>
    <w:rsid w:val="004111B5"/>
    <w:rsid w:val="00413355"/>
    <w:rsid w:val="00417B7C"/>
    <w:rsid w:val="00417F0F"/>
    <w:rsid w:val="00425687"/>
    <w:rsid w:val="0042662C"/>
    <w:rsid w:val="00426A49"/>
    <w:rsid w:val="00437284"/>
    <w:rsid w:val="00440F61"/>
    <w:rsid w:val="00441CA3"/>
    <w:rsid w:val="0044285F"/>
    <w:rsid w:val="00443075"/>
    <w:rsid w:val="00444012"/>
    <w:rsid w:val="00453475"/>
    <w:rsid w:val="00456B48"/>
    <w:rsid w:val="00457395"/>
    <w:rsid w:val="004600FB"/>
    <w:rsid w:val="004619A6"/>
    <w:rsid w:val="00462A71"/>
    <w:rsid w:val="00465203"/>
    <w:rsid w:val="00465A5F"/>
    <w:rsid w:val="0046714B"/>
    <w:rsid w:val="00467252"/>
    <w:rsid w:val="004705FD"/>
    <w:rsid w:val="00472551"/>
    <w:rsid w:val="004753AB"/>
    <w:rsid w:val="004758F3"/>
    <w:rsid w:val="0047786A"/>
    <w:rsid w:val="00481573"/>
    <w:rsid w:val="004822C6"/>
    <w:rsid w:val="00483D4C"/>
    <w:rsid w:val="00484196"/>
    <w:rsid w:val="00492E24"/>
    <w:rsid w:val="0049313A"/>
    <w:rsid w:val="00496453"/>
    <w:rsid w:val="004969ED"/>
    <w:rsid w:val="00496B01"/>
    <w:rsid w:val="00496DD1"/>
    <w:rsid w:val="004A0BA4"/>
    <w:rsid w:val="004A5408"/>
    <w:rsid w:val="004A64AF"/>
    <w:rsid w:val="004B3DB1"/>
    <w:rsid w:val="004B4859"/>
    <w:rsid w:val="004B5BD3"/>
    <w:rsid w:val="004B5D1F"/>
    <w:rsid w:val="004B68C1"/>
    <w:rsid w:val="004B6F52"/>
    <w:rsid w:val="004C38BB"/>
    <w:rsid w:val="004C70F3"/>
    <w:rsid w:val="004D5A0E"/>
    <w:rsid w:val="004D7504"/>
    <w:rsid w:val="004E244A"/>
    <w:rsid w:val="004E6423"/>
    <w:rsid w:val="004E6D5E"/>
    <w:rsid w:val="004E74A1"/>
    <w:rsid w:val="004E7776"/>
    <w:rsid w:val="004F15A8"/>
    <w:rsid w:val="004F3464"/>
    <w:rsid w:val="004F3940"/>
    <w:rsid w:val="004F3CB1"/>
    <w:rsid w:val="004F596C"/>
    <w:rsid w:val="004F70DC"/>
    <w:rsid w:val="005004C6"/>
    <w:rsid w:val="0050556C"/>
    <w:rsid w:val="005114AA"/>
    <w:rsid w:val="005122BB"/>
    <w:rsid w:val="005148BD"/>
    <w:rsid w:val="005149AD"/>
    <w:rsid w:val="00516385"/>
    <w:rsid w:val="00521BDA"/>
    <w:rsid w:val="00521C52"/>
    <w:rsid w:val="00521F29"/>
    <w:rsid w:val="005227DC"/>
    <w:rsid w:val="00523B08"/>
    <w:rsid w:val="005308A0"/>
    <w:rsid w:val="005310C7"/>
    <w:rsid w:val="00535FCB"/>
    <w:rsid w:val="00536033"/>
    <w:rsid w:val="00540758"/>
    <w:rsid w:val="005443E4"/>
    <w:rsid w:val="00545F4D"/>
    <w:rsid w:val="00550F4F"/>
    <w:rsid w:val="005510D4"/>
    <w:rsid w:val="00552840"/>
    <w:rsid w:val="005528D4"/>
    <w:rsid w:val="00552B24"/>
    <w:rsid w:val="0055415D"/>
    <w:rsid w:val="00554A47"/>
    <w:rsid w:val="00557DC8"/>
    <w:rsid w:val="005607C7"/>
    <w:rsid w:val="00560B75"/>
    <w:rsid w:val="00560E5D"/>
    <w:rsid w:val="005618DD"/>
    <w:rsid w:val="00562BB9"/>
    <w:rsid w:val="00566772"/>
    <w:rsid w:val="0056738F"/>
    <w:rsid w:val="0056794F"/>
    <w:rsid w:val="00570174"/>
    <w:rsid w:val="005726E7"/>
    <w:rsid w:val="00573764"/>
    <w:rsid w:val="00575B40"/>
    <w:rsid w:val="00576034"/>
    <w:rsid w:val="00577189"/>
    <w:rsid w:val="00577A32"/>
    <w:rsid w:val="00583AA2"/>
    <w:rsid w:val="005853C2"/>
    <w:rsid w:val="005862B4"/>
    <w:rsid w:val="00586F38"/>
    <w:rsid w:val="005906D1"/>
    <w:rsid w:val="005A2581"/>
    <w:rsid w:val="005A26AF"/>
    <w:rsid w:val="005B1A08"/>
    <w:rsid w:val="005B1DD7"/>
    <w:rsid w:val="005B1E50"/>
    <w:rsid w:val="005B27FA"/>
    <w:rsid w:val="005B2FB6"/>
    <w:rsid w:val="005B3974"/>
    <w:rsid w:val="005B3FD7"/>
    <w:rsid w:val="005B623C"/>
    <w:rsid w:val="005C1C11"/>
    <w:rsid w:val="005C2378"/>
    <w:rsid w:val="005C34D4"/>
    <w:rsid w:val="005C5445"/>
    <w:rsid w:val="005C73F5"/>
    <w:rsid w:val="005D1F28"/>
    <w:rsid w:val="005D2A2D"/>
    <w:rsid w:val="005D3A88"/>
    <w:rsid w:val="005D7F09"/>
    <w:rsid w:val="005E12C7"/>
    <w:rsid w:val="005E1A6C"/>
    <w:rsid w:val="005E1CA2"/>
    <w:rsid w:val="005E203A"/>
    <w:rsid w:val="005E4C5D"/>
    <w:rsid w:val="005E71B8"/>
    <w:rsid w:val="005F15F3"/>
    <w:rsid w:val="005F3AA5"/>
    <w:rsid w:val="005F5017"/>
    <w:rsid w:val="005F6516"/>
    <w:rsid w:val="0060272F"/>
    <w:rsid w:val="006031FA"/>
    <w:rsid w:val="00605740"/>
    <w:rsid w:val="0060647A"/>
    <w:rsid w:val="00607569"/>
    <w:rsid w:val="00611B84"/>
    <w:rsid w:val="00614F8A"/>
    <w:rsid w:val="00616C9E"/>
    <w:rsid w:val="006174D2"/>
    <w:rsid w:val="0062075A"/>
    <w:rsid w:val="00620CD5"/>
    <w:rsid w:val="0062530C"/>
    <w:rsid w:val="00625C71"/>
    <w:rsid w:val="00626D9B"/>
    <w:rsid w:val="00627E19"/>
    <w:rsid w:val="00635CA4"/>
    <w:rsid w:val="0063699E"/>
    <w:rsid w:val="00637296"/>
    <w:rsid w:val="00640C77"/>
    <w:rsid w:val="00640E56"/>
    <w:rsid w:val="0064233F"/>
    <w:rsid w:val="006425F1"/>
    <w:rsid w:val="00642DBA"/>
    <w:rsid w:val="0064462F"/>
    <w:rsid w:val="00645106"/>
    <w:rsid w:val="00650BFE"/>
    <w:rsid w:val="00652A4D"/>
    <w:rsid w:val="00653F6B"/>
    <w:rsid w:val="006567D6"/>
    <w:rsid w:val="0066002F"/>
    <w:rsid w:val="006616B2"/>
    <w:rsid w:val="006657E0"/>
    <w:rsid w:val="00670D26"/>
    <w:rsid w:val="00671A81"/>
    <w:rsid w:val="0067371E"/>
    <w:rsid w:val="00674DFB"/>
    <w:rsid w:val="00675F23"/>
    <w:rsid w:val="0067654F"/>
    <w:rsid w:val="006837ED"/>
    <w:rsid w:val="006866F8"/>
    <w:rsid w:val="0069027C"/>
    <w:rsid w:val="0069187C"/>
    <w:rsid w:val="006919B3"/>
    <w:rsid w:val="00691CA6"/>
    <w:rsid w:val="00693E5F"/>
    <w:rsid w:val="0069720A"/>
    <w:rsid w:val="006A7BA3"/>
    <w:rsid w:val="006B2CD1"/>
    <w:rsid w:val="006B44FB"/>
    <w:rsid w:val="006B4BFB"/>
    <w:rsid w:val="006C02DC"/>
    <w:rsid w:val="006C0A6F"/>
    <w:rsid w:val="006C0E78"/>
    <w:rsid w:val="006C450F"/>
    <w:rsid w:val="006C603A"/>
    <w:rsid w:val="006C6368"/>
    <w:rsid w:val="006D0569"/>
    <w:rsid w:val="006D3AA7"/>
    <w:rsid w:val="006E0A41"/>
    <w:rsid w:val="006E35D1"/>
    <w:rsid w:val="006E3DEF"/>
    <w:rsid w:val="006E531B"/>
    <w:rsid w:val="006F0090"/>
    <w:rsid w:val="006F4260"/>
    <w:rsid w:val="006F56A4"/>
    <w:rsid w:val="006F651C"/>
    <w:rsid w:val="00702280"/>
    <w:rsid w:val="007035A4"/>
    <w:rsid w:val="00703D5D"/>
    <w:rsid w:val="007040AF"/>
    <w:rsid w:val="007043B9"/>
    <w:rsid w:val="00705172"/>
    <w:rsid w:val="0070654B"/>
    <w:rsid w:val="00707555"/>
    <w:rsid w:val="0070758D"/>
    <w:rsid w:val="007077DF"/>
    <w:rsid w:val="007107F2"/>
    <w:rsid w:val="00710811"/>
    <w:rsid w:val="007163AA"/>
    <w:rsid w:val="0072058B"/>
    <w:rsid w:val="00720872"/>
    <w:rsid w:val="00721B3E"/>
    <w:rsid w:val="00722386"/>
    <w:rsid w:val="007226DD"/>
    <w:rsid w:val="00722926"/>
    <w:rsid w:val="00724E3D"/>
    <w:rsid w:val="00724EEC"/>
    <w:rsid w:val="00726629"/>
    <w:rsid w:val="00726C11"/>
    <w:rsid w:val="00727368"/>
    <w:rsid w:val="00727827"/>
    <w:rsid w:val="007318A5"/>
    <w:rsid w:val="00735E38"/>
    <w:rsid w:val="00736566"/>
    <w:rsid w:val="00737325"/>
    <w:rsid w:val="007408A8"/>
    <w:rsid w:val="007415B6"/>
    <w:rsid w:val="007453CA"/>
    <w:rsid w:val="007462D3"/>
    <w:rsid w:val="00752845"/>
    <w:rsid w:val="0075324B"/>
    <w:rsid w:val="00756F93"/>
    <w:rsid w:val="007570E9"/>
    <w:rsid w:val="0076084D"/>
    <w:rsid w:val="007640F9"/>
    <w:rsid w:val="00767DCC"/>
    <w:rsid w:val="00770E6C"/>
    <w:rsid w:val="00771144"/>
    <w:rsid w:val="00771BFF"/>
    <w:rsid w:val="00773DB9"/>
    <w:rsid w:val="0077401F"/>
    <w:rsid w:val="00784007"/>
    <w:rsid w:val="007909EC"/>
    <w:rsid w:val="00791129"/>
    <w:rsid w:val="007925D5"/>
    <w:rsid w:val="0079712F"/>
    <w:rsid w:val="00797C39"/>
    <w:rsid w:val="007A03C6"/>
    <w:rsid w:val="007A0700"/>
    <w:rsid w:val="007A08DF"/>
    <w:rsid w:val="007A29E6"/>
    <w:rsid w:val="007A2D81"/>
    <w:rsid w:val="007A4214"/>
    <w:rsid w:val="007A630A"/>
    <w:rsid w:val="007B10A3"/>
    <w:rsid w:val="007B1C72"/>
    <w:rsid w:val="007B4EF8"/>
    <w:rsid w:val="007C59F2"/>
    <w:rsid w:val="007C62A9"/>
    <w:rsid w:val="007D05D1"/>
    <w:rsid w:val="007D441D"/>
    <w:rsid w:val="007D51F1"/>
    <w:rsid w:val="007D6A10"/>
    <w:rsid w:val="007D6F0E"/>
    <w:rsid w:val="007D7965"/>
    <w:rsid w:val="007E2982"/>
    <w:rsid w:val="007F1018"/>
    <w:rsid w:val="007F1F4F"/>
    <w:rsid w:val="007F20B2"/>
    <w:rsid w:val="007F28FE"/>
    <w:rsid w:val="007F42B4"/>
    <w:rsid w:val="007F5199"/>
    <w:rsid w:val="00800F5A"/>
    <w:rsid w:val="00802E9B"/>
    <w:rsid w:val="00804E60"/>
    <w:rsid w:val="008053ED"/>
    <w:rsid w:val="00813FDC"/>
    <w:rsid w:val="00814C0B"/>
    <w:rsid w:val="00822392"/>
    <w:rsid w:val="008267D6"/>
    <w:rsid w:val="0083180A"/>
    <w:rsid w:val="00833CAC"/>
    <w:rsid w:val="00834CA8"/>
    <w:rsid w:val="008364DC"/>
    <w:rsid w:val="008368C4"/>
    <w:rsid w:val="00836B61"/>
    <w:rsid w:val="008513AC"/>
    <w:rsid w:val="00852F5D"/>
    <w:rsid w:val="0085564C"/>
    <w:rsid w:val="00855DAB"/>
    <w:rsid w:val="00857AB2"/>
    <w:rsid w:val="0086188D"/>
    <w:rsid w:val="00861D58"/>
    <w:rsid w:val="00862060"/>
    <w:rsid w:val="00862307"/>
    <w:rsid w:val="00864D61"/>
    <w:rsid w:val="008651AA"/>
    <w:rsid w:val="00866A44"/>
    <w:rsid w:val="00866D66"/>
    <w:rsid w:val="008704A7"/>
    <w:rsid w:val="00871A3C"/>
    <w:rsid w:val="0087470C"/>
    <w:rsid w:val="00876B69"/>
    <w:rsid w:val="00877351"/>
    <w:rsid w:val="00881452"/>
    <w:rsid w:val="00881CFE"/>
    <w:rsid w:val="008821B5"/>
    <w:rsid w:val="0088252D"/>
    <w:rsid w:val="00884FB2"/>
    <w:rsid w:val="0089100B"/>
    <w:rsid w:val="0089174F"/>
    <w:rsid w:val="00892096"/>
    <w:rsid w:val="00893370"/>
    <w:rsid w:val="00893C3C"/>
    <w:rsid w:val="00895C82"/>
    <w:rsid w:val="008961B0"/>
    <w:rsid w:val="00896992"/>
    <w:rsid w:val="00896FCC"/>
    <w:rsid w:val="008971FD"/>
    <w:rsid w:val="008A0CCE"/>
    <w:rsid w:val="008A2182"/>
    <w:rsid w:val="008A3705"/>
    <w:rsid w:val="008A3C7F"/>
    <w:rsid w:val="008A47B4"/>
    <w:rsid w:val="008A49C1"/>
    <w:rsid w:val="008A4B15"/>
    <w:rsid w:val="008A56B1"/>
    <w:rsid w:val="008A7645"/>
    <w:rsid w:val="008B2528"/>
    <w:rsid w:val="008B45FC"/>
    <w:rsid w:val="008B57B8"/>
    <w:rsid w:val="008C01BE"/>
    <w:rsid w:val="008C1504"/>
    <w:rsid w:val="008C43E6"/>
    <w:rsid w:val="008C5FA3"/>
    <w:rsid w:val="008C7C19"/>
    <w:rsid w:val="008D57E8"/>
    <w:rsid w:val="008E0F0A"/>
    <w:rsid w:val="008E4C32"/>
    <w:rsid w:val="008E4C64"/>
    <w:rsid w:val="008E718E"/>
    <w:rsid w:val="008F178E"/>
    <w:rsid w:val="008F4E5B"/>
    <w:rsid w:val="008F5995"/>
    <w:rsid w:val="008F62F6"/>
    <w:rsid w:val="00901751"/>
    <w:rsid w:val="009066D5"/>
    <w:rsid w:val="0091373C"/>
    <w:rsid w:val="00914990"/>
    <w:rsid w:val="00916EF1"/>
    <w:rsid w:val="00920879"/>
    <w:rsid w:val="00921128"/>
    <w:rsid w:val="00923F63"/>
    <w:rsid w:val="00924D76"/>
    <w:rsid w:val="00930782"/>
    <w:rsid w:val="00930D47"/>
    <w:rsid w:val="00931F61"/>
    <w:rsid w:val="0093382A"/>
    <w:rsid w:val="00933E62"/>
    <w:rsid w:val="00933E8B"/>
    <w:rsid w:val="0093570D"/>
    <w:rsid w:val="00940ADA"/>
    <w:rsid w:val="0094171A"/>
    <w:rsid w:val="00941C8E"/>
    <w:rsid w:val="009464C4"/>
    <w:rsid w:val="0094676B"/>
    <w:rsid w:val="00946CFA"/>
    <w:rsid w:val="00952142"/>
    <w:rsid w:val="00952272"/>
    <w:rsid w:val="00952AE5"/>
    <w:rsid w:val="009546C9"/>
    <w:rsid w:val="009567B6"/>
    <w:rsid w:val="00957CEF"/>
    <w:rsid w:val="00960CF9"/>
    <w:rsid w:val="00962F23"/>
    <w:rsid w:val="00965F48"/>
    <w:rsid w:val="00966A2A"/>
    <w:rsid w:val="009737D2"/>
    <w:rsid w:val="00974D88"/>
    <w:rsid w:val="00981DE8"/>
    <w:rsid w:val="0098214F"/>
    <w:rsid w:val="009838D9"/>
    <w:rsid w:val="00983EE9"/>
    <w:rsid w:val="00986666"/>
    <w:rsid w:val="009866E0"/>
    <w:rsid w:val="00991834"/>
    <w:rsid w:val="0099446E"/>
    <w:rsid w:val="0099638B"/>
    <w:rsid w:val="00997844"/>
    <w:rsid w:val="009A0D06"/>
    <w:rsid w:val="009A1224"/>
    <w:rsid w:val="009A16F3"/>
    <w:rsid w:val="009A17BE"/>
    <w:rsid w:val="009A3D28"/>
    <w:rsid w:val="009A7BAB"/>
    <w:rsid w:val="009B337B"/>
    <w:rsid w:val="009B41FA"/>
    <w:rsid w:val="009B4D83"/>
    <w:rsid w:val="009B4DB4"/>
    <w:rsid w:val="009B70BF"/>
    <w:rsid w:val="009C01A5"/>
    <w:rsid w:val="009C1AF4"/>
    <w:rsid w:val="009C1B47"/>
    <w:rsid w:val="009C2432"/>
    <w:rsid w:val="009C3F6D"/>
    <w:rsid w:val="009C4287"/>
    <w:rsid w:val="009C5369"/>
    <w:rsid w:val="009D0311"/>
    <w:rsid w:val="009D316D"/>
    <w:rsid w:val="009D3A0D"/>
    <w:rsid w:val="009D423B"/>
    <w:rsid w:val="009D43BF"/>
    <w:rsid w:val="009D46D3"/>
    <w:rsid w:val="009D4B7A"/>
    <w:rsid w:val="009D5BE5"/>
    <w:rsid w:val="009D5E4F"/>
    <w:rsid w:val="009E05C3"/>
    <w:rsid w:val="009E2AE1"/>
    <w:rsid w:val="009E5DD1"/>
    <w:rsid w:val="009E64E2"/>
    <w:rsid w:val="009F1AA3"/>
    <w:rsid w:val="009F2C97"/>
    <w:rsid w:val="009F2EF3"/>
    <w:rsid w:val="00A00C4E"/>
    <w:rsid w:val="00A016FE"/>
    <w:rsid w:val="00A029E1"/>
    <w:rsid w:val="00A03AD3"/>
    <w:rsid w:val="00A06865"/>
    <w:rsid w:val="00A077E1"/>
    <w:rsid w:val="00A14AC7"/>
    <w:rsid w:val="00A15F1A"/>
    <w:rsid w:val="00A23E57"/>
    <w:rsid w:val="00A2411A"/>
    <w:rsid w:val="00A24D99"/>
    <w:rsid w:val="00A26967"/>
    <w:rsid w:val="00A2774A"/>
    <w:rsid w:val="00A302D9"/>
    <w:rsid w:val="00A325F4"/>
    <w:rsid w:val="00A335CB"/>
    <w:rsid w:val="00A352FE"/>
    <w:rsid w:val="00A36807"/>
    <w:rsid w:val="00A373EB"/>
    <w:rsid w:val="00A40E4A"/>
    <w:rsid w:val="00A41421"/>
    <w:rsid w:val="00A415E8"/>
    <w:rsid w:val="00A43751"/>
    <w:rsid w:val="00A45565"/>
    <w:rsid w:val="00A45909"/>
    <w:rsid w:val="00A5111E"/>
    <w:rsid w:val="00A56179"/>
    <w:rsid w:val="00A65F39"/>
    <w:rsid w:val="00A66E73"/>
    <w:rsid w:val="00A679E5"/>
    <w:rsid w:val="00A73406"/>
    <w:rsid w:val="00A73F07"/>
    <w:rsid w:val="00A74DC3"/>
    <w:rsid w:val="00A75FCF"/>
    <w:rsid w:val="00A7638D"/>
    <w:rsid w:val="00A80287"/>
    <w:rsid w:val="00A80C3E"/>
    <w:rsid w:val="00A827EE"/>
    <w:rsid w:val="00A82994"/>
    <w:rsid w:val="00A85A29"/>
    <w:rsid w:val="00A861C4"/>
    <w:rsid w:val="00A8717F"/>
    <w:rsid w:val="00A90126"/>
    <w:rsid w:val="00A92652"/>
    <w:rsid w:val="00A92743"/>
    <w:rsid w:val="00A94A1E"/>
    <w:rsid w:val="00A94B7A"/>
    <w:rsid w:val="00A95D3C"/>
    <w:rsid w:val="00AA02A1"/>
    <w:rsid w:val="00AA20B0"/>
    <w:rsid w:val="00AA210F"/>
    <w:rsid w:val="00AA21E3"/>
    <w:rsid w:val="00AA21E7"/>
    <w:rsid w:val="00AA46DE"/>
    <w:rsid w:val="00AA5355"/>
    <w:rsid w:val="00AB6B09"/>
    <w:rsid w:val="00AB6D0C"/>
    <w:rsid w:val="00AB70BE"/>
    <w:rsid w:val="00AC5057"/>
    <w:rsid w:val="00AC783C"/>
    <w:rsid w:val="00AD2F0B"/>
    <w:rsid w:val="00AD2F12"/>
    <w:rsid w:val="00AD5F39"/>
    <w:rsid w:val="00AD75DE"/>
    <w:rsid w:val="00AE5019"/>
    <w:rsid w:val="00AF3054"/>
    <w:rsid w:val="00AF4CEB"/>
    <w:rsid w:val="00AF5754"/>
    <w:rsid w:val="00B055AE"/>
    <w:rsid w:val="00B05D1C"/>
    <w:rsid w:val="00B068C5"/>
    <w:rsid w:val="00B07CB6"/>
    <w:rsid w:val="00B10A81"/>
    <w:rsid w:val="00B11DD5"/>
    <w:rsid w:val="00B1261B"/>
    <w:rsid w:val="00B1484D"/>
    <w:rsid w:val="00B14C77"/>
    <w:rsid w:val="00B2074F"/>
    <w:rsid w:val="00B20E9E"/>
    <w:rsid w:val="00B22970"/>
    <w:rsid w:val="00B22EE6"/>
    <w:rsid w:val="00B25B2C"/>
    <w:rsid w:val="00B30517"/>
    <w:rsid w:val="00B30EDD"/>
    <w:rsid w:val="00B443F7"/>
    <w:rsid w:val="00B44476"/>
    <w:rsid w:val="00B448ED"/>
    <w:rsid w:val="00B5038A"/>
    <w:rsid w:val="00B50A03"/>
    <w:rsid w:val="00B514C1"/>
    <w:rsid w:val="00B51FD9"/>
    <w:rsid w:val="00B5405F"/>
    <w:rsid w:val="00B60C2F"/>
    <w:rsid w:val="00B60D5A"/>
    <w:rsid w:val="00B66A5F"/>
    <w:rsid w:val="00B7389C"/>
    <w:rsid w:val="00B7677D"/>
    <w:rsid w:val="00B8007B"/>
    <w:rsid w:val="00B808E5"/>
    <w:rsid w:val="00B81994"/>
    <w:rsid w:val="00B855FB"/>
    <w:rsid w:val="00B93637"/>
    <w:rsid w:val="00B9430B"/>
    <w:rsid w:val="00B95E09"/>
    <w:rsid w:val="00B9610B"/>
    <w:rsid w:val="00B97E9E"/>
    <w:rsid w:val="00BA6148"/>
    <w:rsid w:val="00BA7871"/>
    <w:rsid w:val="00BB3817"/>
    <w:rsid w:val="00BB559D"/>
    <w:rsid w:val="00BB58DD"/>
    <w:rsid w:val="00BC0EE3"/>
    <w:rsid w:val="00BC26BD"/>
    <w:rsid w:val="00BC45CA"/>
    <w:rsid w:val="00BC4899"/>
    <w:rsid w:val="00BD1A28"/>
    <w:rsid w:val="00BD5913"/>
    <w:rsid w:val="00BD733A"/>
    <w:rsid w:val="00BE1207"/>
    <w:rsid w:val="00BF0D80"/>
    <w:rsid w:val="00BF17F9"/>
    <w:rsid w:val="00BF7880"/>
    <w:rsid w:val="00C013C2"/>
    <w:rsid w:val="00C02A53"/>
    <w:rsid w:val="00C0592F"/>
    <w:rsid w:val="00C07AB4"/>
    <w:rsid w:val="00C10F9A"/>
    <w:rsid w:val="00C11A6B"/>
    <w:rsid w:val="00C13902"/>
    <w:rsid w:val="00C15E26"/>
    <w:rsid w:val="00C17F0B"/>
    <w:rsid w:val="00C2674B"/>
    <w:rsid w:val="00C30496"/>
    <w:rsid w:val="00C32CD2"/>
    <w:rsid w:val="00C35697"/>
    <w:rsid w:val="00C369D2"/>
    <w:rsid w:val="00C373AC"/>
    <w:rsid w:val="00C37964"/>
    <w:rsid w:val="00C4008B"/>
    <w:rsid w:val="00C41325"/>
    <w:rsid w:val="00C43D6A"/>
    <w:rsid w:val="00C450FA"/>
    <w:rsid w:val="00C5276A"/>
    <w:rsid w:val="00C5301F"/>
    <w:rsid w:val="00C544B0"/>
    <w:rsid w:val="00C57F07"/>
    <w:rsid w:val="00C609B5"/>
    <w:rsid w:val="00C63DC0"/>
    <w:rsid w:val="00C65D1F"/>
    <w:rsid w:val="00C712C7"/>
    <w:rsid w:val="00C726E6"/>
    <w:rsid w:val="00C73C4D"/>
    <w:rsid w:val="00C75989"/>
    <w:rsid w:val="00C77C26"/>
    <w:rsid w:val="00C8745C"/>
    <w:rsid w:val="00C9009B"/>
    <w:rsid w:val="00C90799"/>
    <w:rsid w:val="00C92A07"/>
    <w:rsid w:val="00C9428B"/>
    <w:rsid w:val="00C965A3"/>
    <w:rsid w:val="00C966AF"/>
    <w:rsid w:val="00CA154F"/>
    <w:rsid w:val="00CA28B6"/>
    <w:rsid w:val="00CA5FD2"/>
    <w:rsid w:val="00CB2059"/>
    <w:rsid w:val="00CB24CA"/>
    <w:rsid w:val="00CB68F3"/>
    <w:rsid w:val="00CB746D"/>
    <w:rsid w:val="00CC158D"/>
    <w:rsid w:val="00CC42AE"/>
    <w:rsid w:val="00CC4371"/>
    <w:rsid w:val="00CC43DE"/>
    <w:rsid w:val="00CC494E"/>
    <w:rsid w:val="00CC6EC8"/>
    <w:rsid w:val="00CC7315"/>
    <w:rsid w:val="00CC7BDE"/>
    <w:rsid w:val="00CE03FF"/>
    <w:rsid w:val="00CF393E"/>
    <w:rsid w:val="00CF3F7D"/>
    <w:rsid w:val="00CF49CB"/>
    <w:rsid w:val="00D012CB"/>
    <w:rsid w:val="00D02EB6"/>
    <w:rsid w:val="00D04554"/>
    <w:rsid w:val="00D04BF7"/>
    <w:rsid w:val="00D05715"/>
    <w:rsid w:val="00D06065"/>
    <w:rsid w:val="00D10313"/>
    <w:rsid w:val="00D17B7F"/>
    <w:rsid w:val="00D17EDE"/>
    <w:rsid w:val="00D212EA"/>
    <w:rsid w:val="00D22B16"/>
    <w:rsid w:val="00D25720"/>
    <w:rsid w:val="00D25938"/>
    <w:rsid w:val="00D27C00"/>
    <w:rsid w:val="00D30192"/>
    <w:rsid w:val="00D31221"/>
    <w:rsid w:val="00D33D22"/>
    <w:rsid w:val="00D36481"/>
    <w:rsid w:val="00D371C1"/>
    <w:rsid w:val="00D40732"/>
    <w:rsid w:val="00D41D43"/>
    <w:rsid w:val="00D41D4C"/>
    <w:rsid w:val="00D41F1D"/>
    <w:rsid w:val="00D44AAB"/>
    <w:rsid w:val="00D44D43"/>
    <w:rsid w:val="00D44EF1"/>
    <w:rsid w:val="00D45CDA"/>
    <w:rsid w:val="00D461B1"/>
    <w:rsid w:val="00D46726"/>
    <w:rsid w:val="00D4776C"/>
    <w:rsid w:val="00D50A2A"/>
    <w:rsid w:val="00D53819"/>
    <w:rsid w:val="00D572EF"/>
    <w:rsid w:val="00D57B81"/>
    <w:rsid w:val="00D57CA8"/>
    <w:rsid w:val="00D60ED8"/>
    <w:rsid w:val="00D62386"/>
    <w:rsid w:val="00D645FE"/>
    <w:rsid w:val="00D72A32"/>
    <w:rsid w:val="00D74005"/>
    <w:rsid w:val="00D827F8"/>
    <w:rsid w:val="00D87971"/>
    <w:rsid w:val="00D87CE2"/>
    <w:rsid w:val="00D90083"/>
    <w:rsid w:val="00D90D27"/>
    <w:rsid w:val="00D926DC"/>
    <w:rsid w:val="00D962CA"/>
    <w:rsid w:val="00D972CB"/>
    <w:rsid w:val="00DA043C"/>
    <w:rsid w:val="00DA10C1"/>
    <w:rsid w:val="00DA2BAE"/>
    <w:rsid w:val="00DA3131"/>
    <w:rsid w:val="00DA764D"/>
    <w:rsid w:val="00DB3A43"/>
    <w:rsid w:val="00DB5E2F"/>
    <w:rsid w:val="00DB66EA"/>
    <w:rsid w:val="00DC4D3D"/>
    <w:rsid w:val="00DC5C0E"/>
    <w:rsid w:val="00DC64AC"/>
    <w:rsid w:val="00DC7923"/>
    <w:rsid w:val="00DD0489"/>
    <w:rsid w:val="00DD117B"/>
    <w:rsid w:val="00DD157B"/>
    <w:rsid w:val="00DD229D"/>
    <w:rsid w:val="00DD27D2"/>
    <w:rsid w:val="00DD2C34"/>
    <w:rsid w:val="00DD4013"/>
    <w:rsid w:val="00DE3AF3"/>
    <w:rsid w:val="00DE7473"/>
    <w:rsid w:val="00DF42BB"/>
    <w:rsid w:val="00DF4851"/>
    <w:rsid w:val="00DF59B1"/>
    <w:rsid w:val="00DF71A5"/>
    <w:rsid w:val="00E00EB6"/>
    <w:rsid w:val="00E035C6"/>
    <w:rsid w:val="00E03B24"/>
    <w:rsid w:val="00E04D40"/>
    <w:rsid w:val="00E05359"/>
    <w:rsid w:val="00E05B38"/>
    <w:rsid w:val="00E0740B"/>
    <w:rsid w:val="00E07F31"/>
    <w:rsid w:val="00E11A63"/>
    <w:rsid w:val="00E12883"/>
    <w:rsid w:val="00E15A6E"/>
    <w:rsid w:val="00E22755"/>
    <w:rsid w:val="00E23688"/>
    <w:rsid w:val="00E238E9"/>
    <w:rsid w:val="00E27C9F"/>
    <w:rsid w:val="00E30F68"/>
    <w:rsid w:val="00E30FB1"/>
    <w:rsid w:val="00E33FA6"/>
    <w:rsid w:val="00E34035"/>
    <w:rsid w:val="00E34F10"/>
    <w:rsid w:val="00E44F2A"/>
    <w:rsid w:val="00E4795B"/>
    <w:rsid w:val="00E52F31"/>
    <w:rsid w:val="00E54EDE"/>
    <w:rsid w:val="00E556B3"/>
    <w:rsid w:val="00E559D3"/>
    <w:rsid w:val="00E55F44"/>
    <w:rsid w:val="00E560B4"/>
    <w:rsid w:val="00E64828"/>
    <w:rsid w:val="00E67107"/>
    <w:rsid w:val="00E800B3"/>
    <w:rsid w:val="00E80B0B"/>
    <w:rsid w:val="00E818DF"/>
    <w:rsid w:val="00E83D4A"/>
    <w:rsid w:val="00E8543A"/>
    <w:rsid w:val="00E856FB"/>
    <w:rsid w:val="00E864B1"/>
    <w:rsid w:val="00E90B69"/>
    <w:rsid w:val="00E95153"/>
    <w:rsid w:val="00E953B9"/>
    <w:rsid w:val="00EA0774"/>
    <w:rsid w:val="00EA30E4"/>
    <w:rsid w:val="00EA3943"/>
    <w:rsid w:val="00EA4A1A"/>
    <w:rsid w:val="00EB0777"/>
    <w:rsid w:val="00EB29EF"/>
    <w:rsid w:val="00EB3E54"/>
    <w:rsid w:val="00EB4CDC"/>
    <w:rsid w:val="00EB5B0F"/>
    <w:rsid w:val="00EC6F50"/>
    <w:rsid w:val="00EC75F9"/>
    <w:rsid w:val="00EC7BFA"/>
    <w:rsid w:val="00ED27B5"/>
    <w:rsid w:val="00ED6F51"/>
    <w:rsid w:val="00ED73E3"/>
    <w:rsid w:val="00EE32C6"/>
    <w:rsid w:val="00EE3863"/>
    <w:rsid w:val="00EE7654"/>
    <w:rsid w:val="00EF0D9D"/>
    <w:rsid w:val="00EF187A"/>
    <w:rsid w:val="00EF1C63"/>
    <w:rsid w:val="00EF2EA6"/>
    <w:rsid w:val="00EF4890"/>
    <w:rsid w:val="00EF645E"/>
    <w:rsid w:val="00F012BF"/>
    <w:rsid w:val="00F01536"/>
    <w:rsid w:val="00F02913"/>
    <w:rsid w:val="00F0424C"/>
    <w:rsid w:val="00F04E41"/>
    <w:rsid w:val="00F05945"/>
    <w:rsid w:val="00F06AA7"/>
    <w:rsid w:val="00F07179"/>
    <w:rsid w:val="00F07F60"/>
    <w:rsid w:val="00F110B8"/>
    <w:rsid w:val="00F138A9"/>
    <w:rsid w:val="00F13BAB"/>
    <w:rsid w:val="00F153D7"/>
    <w:rsid w:val="00F24B32"/>
    <w:rsid w:val="00F25493"/>
    <w:rsid w:val="00F264C7"/>
    <w:rsid w:val="00F27C8D"/>
    <w:rsid w:val="00F30413"/>
    <w:rsid w:val="00F3108D"/>
    <w:rsid w:val="00F31B34"/>
    <w:rsid w:val="00F3465F"/>
    <w:rsid w:val="00F3669C"/>
    <w:rsid w:val="00F4145E"/>
    <w:rsid w:val="00F43A91"/>
    <w:rsid w:val="00F4445B"/>
    <w:rsid w:val="00F4763F"/>
    <w:rsid w:val="00F505E0"/>
    <w:rsid w:val="00F527B5"/>
    <w:rsid w:val="00F533D3"/>
    <w:rsid w:val="00F54475"/>
    <w:rsid w:val="00F54D10"/>
    <w:rsid w:val="00F54D4B"/>
    <w:rsid w:val="00F55381"/>
    <w:rsid w:val="00F55517"/>
    <w:rsid w:val="00F55C75"/>
    <w:rsid w:val="00F615C4"/>
    <w:rsid w:val="00F62DDD"/>
    <w:rsid w:val="00F65039"/>
    <w:rsid w:val="00F724FA"/>
    <w:rsid w:val="00F80D55"/>
    <w:rsid w:val="00F8221E"/>
    <w:rsid w:val="00F867E5"/>
    <w:rsid w:val="00F91D8C"/>
    <w:rsid w:val="00F91F21"/>
    <w:rsid w:val="00F93AC2"/>
    <w:rsid w:val="00F965CB"/>
    <w:rsid w:val="00F96EA6"/>
    <w:rsid w:val="00FA0F4F"/>
    <w:rsid w:val="00FA1ADC"/>
    <w:rsid w:val="00FA24E8"/>
    <w:rsid w:val="00FA4414"/>
    <w:rsid w:val="00FA540B"/>
    <w:rsid w:val="00FA6058"/>
    <w:rsid w:val="00FA65E1"/>
    <w:rsid w:val="00FA6936"/>
    <w:rsid w:val="00FA7EC9"/>
    <w:rsid w:val="00FB200E"/>
    <w:rsid w:val="00FB4ABD"/>
    <w:rsid w:val="00FB5BAF"/>
    <w:rsid w:val="00FC2EB0"/>
    <w:rsid w:val="00FC618B"/>
    <w:rsid w:val="00FC75E4"/>
    <w:rsid w:val="00FD0D0A"/>
    <w:rsid w:val="00FD174D"/>
    <w:rsid w:val="00FD25EB"/>
    <w:rsid w:val="00FD504F"/>
    <w:rsid w:val="00FD5B7A"/>
    <w:rsid w:val="00FD6B7A"/>
    <w:rsid w:val="00FD7677"/>
    <w:rsid w:val="00FD7CBC"/>
    <w:rsid w:val="00FD7D99"/>
    <w:rsid w:val="00FE0918"/>
    <w:rsid w:val="00FE141E"/>
    <w:rsid w:val="00FE453C"/>
    <w:rsid w:val="00FE6F8A"/>
    <w:rsid w:val="00FE7B67"/>
    <w:rsid w:val="00FF0843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37DB4"/>
  <w15:chartTrackingRefBased/>
  <w15:docId w15:val="{DCBBD35C-0060-4EB8-9A6D-9003B422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3A91"/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211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15A6E"/>
    <w:pPr>
      <w:keepNext/>
      <w:tabs>
        <w:tab w:val="num" w:pos="576"/>
      </w:tabs>
      <w:spacing w:before="360" w:after="120" w:line="288" w:lineRule="auto"/>
      <w:ind w:left="578" w:hanging="578"/>
      <w:jc w:val="both"/>
      <w:outlineLvl w:val="1"/>
    </w:pPr>
    <w:rPr>
      <w:rFonts w:ascii="Univers LT Pro 55" w:hAnsi="Univers LT Pro 55"/>
      <w:b/>
      <w:bCs/>
      <w:iCs/>
      <w:sz w:val="20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702280"/>
    <w:pPr>
      <w:keepNext/>
      <w:outlineLvl w:val="2"/>
    </w:pPr>
    <w:rPr>
      <w:rFonts w:ascii="Times New Roman" w:hAnsi="Times New Roman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15A6E"/>
    <w:pPr>
      <w:keepNext/>
      <w:tabs>
        <w:tab w:val="num" w:pos="864"/>
      </w:tabs>
      <w:spacing w:before="240" w:after="60" w:line="288" w:lineRule="auto"/>
      <w:ind w:left="864" w:hanging="864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65A3"/>
    <w:pPr>
      <w:keepNext/>
      <w:keepLines/>
      <w:spacing w:before="80" w:line="264" w:lineRule="auto"/>
      <w:outlineLvl w:val="4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65A3"/>
    <w:pPr>
      <w:keepNext/>
      <w:keepLines/>
      <w:spacing w:before="8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65A3"/>
    <w:pPr>
      <w:keepNext/>
      <w:keepLines/>
      <w:spacing w:before="8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65A3"/>
    <w:pPr>
      <w:keepNext/>
      <w:keepLines/>
      <w:spacing w:before="8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65A3"/>
    <w:pPr>
      <w:keepNext/>
      <w:keepLines/>
      <w:spacing w:before="8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11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15A6E"/>
    <w:rPr>
      <w:rFonts w:ascii="Univers LT Pro 55" w:hAnsi="Univers LT Pro 55"/>
      <w:b/>
      <w:bCs/>
      <w:iCs/>
      <w:szCs w:val="28"/>
    </w:rPr>
  </w:style>
  <w:style w:type="character" w:customStyle="1" w:styleId="berschrift3Zchn">
    <w:name w:val="Überschrift 3 Zchn"/>
    <w:link w:val="berschrift3"/>
    <w:uiPriority w:val="9"/>
    <w:rsid w:val="005E203A"/>
    <w:rPr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15A6E"/>
    <w:rPr>
      <w:b/>
      <w:bCs/>
      <w:sz w:val="28"/>
      <w:szCs w:val="28"/>
    </w:rPr>
  </w:style>
  <w:style w:type="table" w:styleId="Tabellenraster">
    <w:name w:val="Table Grid"/>
    <w:basedOn w:val="NormaleTabelle"/>
    <w:uiPriority w:val="59"/>
    <w:rsid w:val="0069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2982"/>
    <w:rPr>
      <w:rFonts w:ascii="Arial" w:hAnsi="Arial"/>
      <w:sz w:val="22"/>
      <w:szCs w:val="2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2982"/>
    <w:rPr>
      <w:rFonts w:ascii="Arial" w:hAnsi="Arial"/>
      <w:sz w:val="22"/>
      <w:szCs w:val="22"/>
    </w:rPr>
  </w:style>
  <w:style w:type="paragraph" w:styleId="Textkrper3">
    <w:name w:val="Body Text 3"/>
    <w:basedOn w:val="Standard"/>
    <w:rsid w:val="00702280"/>
    <w:pPr>
      <w:jc w:val="both"/>
    </w:pPr>
    <w:rPr>
      <w:rFonts w:ascii="Times New Roman" w:hAnsi="Times New Roman"/>
      <w:szCs w:val="24"/>
    </w:rPr>
  </w:style>
  <w:style w:type="paragraph" w:styleId="Funotentext">
    <w:name w:val="footnote text"/>
    <w:basedOn w:val="Standard"/>
    <w:link w:val="FunotentextZchn"/>
    <w:rsid w:val="00702280"/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B07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87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7787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6837ED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F24B3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4C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34C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34CA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4C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4CA8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B51FD9"/>
    <w:rPr>
      <w:b/>
      <w:bCs/>
    </w:rPr>
  </w:style>
  <w:style w:type="character" w:customStyle="1" w:styleId="feld3span5">
    <w:name w:val="feld3span5"/>
    <w:basedOn w:val="Absatz-Standardschriftart"/>
    <w:rsid w:val="00B51FD9"/>
  </w:style>
  <w:style w:type="character" w:styleId="Hyperlink">
    <w:name w:val="Hyperlink"/>
    <w:basedOn w:val="Absatz-Standardschriftart"/>
    <w:uiPriority w:val="99"/>
    <w:unhideWhenUsed/>
    <w:rsid w:val="00B51FD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EE32C6"/>
    <w:pPr>
      <w:tabs>
        <w:tab w:val="right" w:leader="dot" w:pos="9060"/>
      </w:tabs>
      <w:spacing w:after="100"/>
      <w:ind w:left="284" w:hanging="284"/>
    </w:pPr>
  </w:style>
  <w:style w:type="paragraph" w:customStyle="1" w:styleId="Default">
    <w:name w:val="Default"/>
    <w:rsid w:val="007D51F1"/>
    <w:pPr>
      <w:autoSpaceDE w:val="0"/>
      <w:autoSpaceDN w:val="0"/>
      <w:adjustRightInd w:val="0"/>
    </w:pPr>
    <w:rPr>
      <w:rFonts w:ascii="Roboto Condensed Light" w:hAnsi="Roboto Condensed Light" w:cs="Roboto Condensed Light"/>
      <w:color w:val="000000"/>
      <w:sz w:val="24"/>
      <w:szCs w:val="24"/>
    </w:rPr>
  </w:style>
  <w:style w:type="paragraph" w:customStyle="1" w:styleId="Fragen">
    <w:name w:val="Fragen"/>
    <w:basedOn w:val="Standard"/>
    <w:link w:val="FragenZchn"/>
    <w:qFormat/>
    <w:rsid w:val="009D46D3"/>
    <w:pPr>
      <w:spacing w:line="288" w:lineRule="auto"/>
      <w:jc w:val="both"/>
    </w:pPr>
    <w:rPr>
      <w:rFonts w:ascii="Univers LT Pro 55" w:hAnsi="Univers LT Pro 55" w:cs="Arial"/>
      <w:i/>
      <w:color w:val="00519E"/>
      <w:sz w:val="20"/>
      <w:szCs w:val="20"/>
    </w:rPr>
  </w:style>
  <w:style w:type="character" w:customStyle="1" w:styleId="FragenZchn">
    <w:name w:val="Fragen Zchn"/>
    <w:basedOn w:val="Absatz-Standardschriftart"/>
    <w:link w:val="Fragen"/>
    <w:rsid w:val="009D46D3"/>
    <w:rPr>
      <w:rFonts w:ascii="Univers LT Pro 55" w:hAnsi="Univers LT Pro 55" w:cs="Arial"/>
      <w:i/>
      <w:color w:val="00519E"/>
    </w:rPr>
  </w:style>
  <w:style w:type="character" w:styleId="BesuchterLink">
    <w:name w:val="FollowedHyperlink"/>
    <w:basedOn w:val="Absatz-Standardschriftart"/>
    <w:uiPriority w:val="99"/>
    <w:semiHidden/>
    <w:unhideWhenUsed/>
    <w:rsid w:val="0010146F"/>
    <w:rPr>
      <w:color w:val="954F72" w:themeColor="followedHyperlink"/>
      <w:u w:val="single"/>
    </w:rPr>
  </w:style>
  <w:style w:type="paragraph" w:styleId="Aufzhlungszeichen">
    <w:name w:val="List Bullet"/>
    <w:basedOn w:val="Standard"/>
    <w:uiPriority w:val="99"/>
    <w:unhideWhenUsed/>
    <w:rsid w:val="005618DD"/>
    <w:pPr>
      <w:numPr>
        <w:numId w:val="1"/>
      </w:numPr>
      <w:spacing w:line="276" w:lineRule="auto"/>
      <w:contextualSpacing/>
      <w:jc w:val="both"/>
    </w:pPr>
    <w:rPr>
      <w:rFonts w:ascii="Roboto Condensed Light" w:eastAsiaTheme="minorHAnsi" w:hAnsi="Roboto Condensed Light"/>
      <w:sz w:val="20"/>
      <w:szCs w:val="20"/>
      <w:lang w:eastAsia="en-US"/>
    </w:rPr>
  </w:style>
  <w:style w:type="paragraph" w:customStyle="1" w:styleId="Zielsetzungen">
    <w:name w:val="Zielsetzungen"/>
    <w:basedOn w:val="Standard"/>
    <w:next w:val="Aufzhlungszeichen"/>
    <w:qFormat/>
    <w:rsid w:val="005618D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 w:line="276" w:lineRule="auto"/>
      <w:jc w:val="both"/>
    </w:pPr>
    <w:rPr>
      <w:rFonts w:ascii="Roboto Condensed" w:eastAsiaTheme="minorHAnsi" w:hAnsi="Roboto Condensed"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B30517"/>
    <w:pPr>
      <w:spacing w:after="100"/>
      <w:ind w:left="440"/>
    </w:pPr>
  </w:style>
  <w:style w:type="paragraph" w:styleId="Listennummer2">
    <w:name w:val="List Number 2"/>
    <w:basedOn w:val="Standard"/>
    <w:rsid w:val="00E15A6E"/>
    <w:pPr>
      <w:numPr>
        <w:numId w:val="2"/>
      </w:numPr>
      <w:spacing w:after="120" w:line="288" w:lineRule="auto"/>
      <w:jc w:val="both"/>
    </w:pPr>
    <w:rPr>
      <w:rFonts w:ascii="Univers LT Pro 55" w:hAnsi="Univers LT Pro 55"/>
      <w:sz w:val="20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E15A6E"/>
    <w:rPr>
      <w:b/>
      <w:bCs/>
      <w:i/>
      <w:iCs/>
      <w:color w:val="00519E"/>
    </w:rPr>
  </w:style>
  <w:style w:type="paragraph" w:customStyle="1" w:styleId="Leitlinie">
    <w:name w:val="Leitlinie"/>
    <w:basedOn w:val="IntensivesZitat"/>
    <w:qFormat/>
    <w:rsid w:val="005B2FB6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E2EFD9" w:themeFill="accent6" w:themeFillTint="33"/>
      <w:spacing w:before="0" w:after="0" w:line="276" w:lineRule="auto"/>
      <w:ind w:left="0" w:right="0"/>
      <w:jc w:val="both"/>
    </w:pPr>
    <w:rPr>
      <w:rFonts w:ascii="Roboto italic" w:eastAsiaTheme="minorHAnsi" w:hAnsi="Roboto italic"/>
      <w:b/>
      <w:color w:val="auto"/>
      <w:sz w:val="24"/>
      <w:szCs w:val="20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B2F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B2FB6"/>
    <w:rPr>
      <w:rFonts w:ascii="Arial" w:hAnsi="Arial"/>
      <w:i/>
      <w:iCs/>
      <w:color w:val="5B9BD5" w:themeColor="accent1"/>
      <w:sz w:val="22"/>
      <w:szCs w:val="22"/>
    </w:rPr>
  </w:style>
  <w:style w:type="paragraph" w:styleId="berarbeitung">
    <w:name w:val="Revision"/>
    <w:hidden/>
    <w:uiPriority w:val="99"/>
    <w:semiHidden/>
    <w:rsid w:val="00B9610B"/>
    <w:rPr>
      <w:rFonts w:ascii="Arial" w:hAnsi="Arial"/>
      <w:sz w:val="22"/>
      <w:szCs w:val="22"/>
    </w:rPr>
  </w:style>
  <w:style w:type="paragraph" w:customStyle="1" w:styleId="Hinweis">
    <w:name w:val="Hinweis"/>
    <w:basedOn w:val="Leitlinie"/>
    <w:rsid w:val="009D316D"/>
    <w:pPr>
      <w:framePr w:wrap="around" w:vAnchor="text" w:hAnchor="text" w:y="1"/>
      <w:shd w:val="clear" w:color="auto" w:fill="FFE599" w:themeFill="accent4" w:themeFillTint="66"/>
    </w:pPr>
    <w:rPr>
      <w:rFonts w:ascii="Roboto Condensed" w:hAnsi="Roboto Condensed"/>
      <w:b w:val="0"/>
      <w:bCs/>
      <w:i w:val="0"/>
      <w:iCs w:val="0"/>
    </w:rPr>
  </w:style>
  <w:style w:type="paragraph" w:styleId="NurText">
    <w:name w:val="Plain Text"/>
    <w:basedOn w:val="Standard"/>
    <w:link w:val="NurTextZchn"/>
    <w:uiPriority w:val="99"/>
    <w:unhideWhenUsed/>
    <w:rsid w:val="002319DB"/>
    <w:rPr>
      <w:rFonts w:ascii="Calibri" w:eastAsiaTheme="minorHAnsi" w:hAnsi="Calibri" w:cstheme="minorBid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2319DB"/>
    <w:rPr>
      <w:rFonts w:ascii="Calibri" w:eastAsiaTheme="minorHAnsi" w:hAnsi="Calibri" w:cstheme="minorBidi"/>
      <w:sz w:val="22"/>
      <w:szCs w:val="21"/>
      <w:lang w:eastAsia="en-US"/>
    </w:rPr>
  </w:style>
  <w:style w:type="paragraph" w:styleId="Textkrper">
    <w:name w:val="Body Text"/>
    <w:basedOn w:val="Standard"/>
    <w:link w:val="TextkrperZchn"/>
    <w:rsid w:val="007E2982"/>
    <w:rPr>
      <w:rFonts w:ascii="Times New Roman" w:hAnsi="Times New Roman"/>
      <w:sz w:val="24"/>
      <w:szCs w:val="20"/>
      <w:u w:val="single"/>
    </w:rPr>
  </w:style>
  <w:style w:type="character" w:customStyle="1" w:styleId="TextkrperZchn">
    <w:name w:val="Textkörper Zchn"/>
    <w:basedOn w:val="Absatz-Standardschriftart"/>
    <w:link w:val="Textkrper"/>
    <w:rsid w:val="007E2982"/>
    <w:rPr>
      <w:sz w:val="24"/>
      <w:u w:val="single"/>
    </w:rPr>
  </w:style>
  <w:style w:type="paragraph" w:styleId="StandardWeb">
    <w:name w:val="Normal (Web)"/>
    <w:basedOn w:val="Standard"/>
    <w:uiPriority w:val="99"/>
    <w:unhideWhenUsed/>
    <w:rsid w:val="007E298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65A3"/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65A3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65A3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65A3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65A3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965A3"/>
    <w:pPr>
      <w:spacing w:after="120"/>
    </w:pPr>
    <w:rPr>
      <w:rFonts w:asciiTheme="minorHAnsi" w:eastAsiaTheme="minorEastAsia" w:hAnsiTheme="minorHAnsi" w:cstheme="minorBidi"/>
      <w:b/>
      <w:bCs/>
      <w:color w:val="404040" w:themeColor="text1" w:themeTint="BF"/>
      <w:sz w:val="20"/>
      <w:szCs w:val="20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C965A3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C965A3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65A3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65A3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en-US"/>
    </w:rPr>
  </w:style>
  <w:style w:type="character" w:styleId="Hervorhebung">
    <w:name w:val="Emphasis"/>
    <w:basedOn w:val="Absatz-Standardschriftart"/>
    <w:uiPriority w:val="20"/>
    <w:qFormat/>
    <w:rsid w:val="00C965A3"/>
    <w:rPr>
      <w:i/>
      <w:iCs/>
    </w:rPr>
  </w:style>
  <w:style w:type="paragraph" w:styleId="KeinLeerraum">
    <w:name w:val="No Spacing"/>
    <w:uiPriority w:val="1"/>
    <w:qFormat/>
    <w:rsid w:val="00C965A3"/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C965A3"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1"/>
      <w:szCs w:val="21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C965A3"/>
    <w:rPr>
      <w:rFonts w:asciiTheme="minorHAnsi" w:eastAsiaTheme="minorEastAsia" w:hAnsiTheme="minorHAnsi" w:cstheme="minorBidi"/>
      <w:i/>
      <w:iCs/>
      <w:sz w:val="21"/>
      <w:szCs w:val="21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C965A3"/>
    <w:rPr>
      <w:i/>
      <w:iCs/>
      <w:color w:val="595959" w:themeColor="text1" w:themeTint="A6"/>
    </w:rPr>
  </w:style>
  <w:style w:type="character" w:styleId="SchwacherVerweis">
    <w:name w:val="Subtle Reference"/>
    <w:basedOn w:val="Absatz-Standardschriftart"/>
    <w:uiPriority w:val="31"/>
    <w:qFormat/>
    <w:rsid w:val="00C965A3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C965A3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C965A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965A3"/>
    <w:pPr>
      <w:pBdr>
        <w:bottom w:val="single" w:sz="4" w:space="1" w:color="5B9BD5" w:themeColor="accent1"/>
      </w:pBdr>
      <w:spacing w:before="400" w:after="40"/>
      <w:outlineLvl w:val="9"/>
    </w:pPr>
    <w:rPr>
      <w:sz w:val="36"/>
      <w:szCs w:val="36"/>
      <w:lang w:eastAsia="en-US"/>
    </w:rPr>
  </w:style>
  <w:style w:type="character" w:customStyle="1" w:styleId="st">
    <w:name w:val="st"/>
    <w:basedOn w:val="Absatz-Standardschriftart"/>
    <w:rsid w:val="00AF5754"/>
  </w:style>
  <w:style w:type="paragraph" w:styleId="Endnotentext">
    <w:name w:val="endnote text"/>
    <w:basedOn w:val="Standard"/>
    <w:link w:val="EndnotentextZchn"/>
    <w:uiPriority w:val="99"/>
    <w:semiHidden/>
    <w:unhideWhenUsed/>
    <w:rsid w:val="003149D9"/>
    <w:rPr>
      <w:rFonts w:ascii="Roboto Condensed Light" w:eastAsiaTheme="minorHAnsi" w:hAnsi="Roboto Condensed Light" w:cstheme="minorBidi"/>
      <w:sz w:val="20"/>
      <w:szCs w:val="20"/>
      <w:lang w:eastAsia="en-US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49D9"/>
    <w:rPr>
      <w:rFonts w:ascii="Roboto Condensed Light" w:eastAsiaTheme="minorHAnsi" w:hAnsi="Roboto Condensed Light" w:cstheme="minorBidi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3149D9"/>
    <w:rPr>
      <w:vertAlign w:val="superscript"/>
    </w:rPr>
  </w:style>
  <w:style w:type="table" w:customStyle="1" w:styleId="TableGrid">
    <w:name w:val="TableGrid"/>
    <w:rsid w:val="00652A4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Zitat">
    <w:name w:val="HTML Cite"/>
    <w:basedOn w:val="Absatz-Standardschriftart"/>
    <w:uiPriority w:val="99"/>
    <w:semiHidden/>
    <w:unhideWhenUsed/>
    <w:rsid w:val="00C5276A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2CD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884FB2"/>
    <w:rPr>
      <w:rFonts w:ascii="Roboto Condensed Light" w:eastAsiaTheme="minorHAnsi" w:hAnsi="Roboto Condensed Light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884FB2"/>
    <w:rPr>
      <w:rFonts w:ascii="Roboto Condensed Light" w:eastAsiaTheme="minorHAnsi" w:hAnsi="Roboto Condensed Light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884FB2"/>
    <w:rPr>
      <w:rFonts w:ascii="Roboto Condensed Light" w:eastAsiaTheme="minorHAnsi" w:hAnsi="Roboto Condensed Light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39"/>
    <w:rsid w:val="00884FB2"/>
    <w:rPr>
      <w:rFonts w:ascii="Roboto Condensed Light" w:eastAsiaTheme="minorHAnsi" w:hAnsi="Roboto Condensed Light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bsatz-Standardschriftart"/>
    <w:rsid w:val="0001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-chemnitz.de/lehre/dokumente/extern/KMK%20HQR-Qualifikationsrahmen%20f%C3%BCr%20deutsche%20Hochschulabschl%C3%BCsse%202017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u-chemnitz.de/lehre/dokumente/extern/KMK%20HQR-Qualifikationsrahmen%20f%C3%BCr%20deutsche%20Hochschulabschl%C3%BCsse%202017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-chemnitz.de/lehre/dokumente/extern/KMK%20HQR-Qualifikationsrahmen%20f%C3%BCr%20deutsche%20Hochschulabschl%C3%BCsse%202017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tu-chemnitz.de/lehre/dokumente/extern/KMK%20HQR-Qualifikationsrahmen%20f%C3%BCr%20deutsche%20Hochschulabschl%C3%BCsse%2020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-chemnitz.de/lehre/dokumente/extern/KMK%20HQR-Qualifikationsrahmen%20f%C3%BCr%20deutsche%20Hochschulabschl%C3%BCsse%202017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5D0F-35DE-47C9-95EB-7C60CEA32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2004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TUC</Company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shard</dc:creator>
  <cp:keywords/>
  <dc:description/>
  <cp:lastModifiedBy>Greti Kneita</cp:lastModifiedBy>
  <cp:revision>3</cp:revision>
  <cp:lastPrinted>2020-07-02T21:14:00Z</cp:lastPrinted>
  <dcterms:created xsi:type="dcterms:W3CDTF">2024-12-10T17:13:00Z</dcterms:created>
  <dcterms:modified xsi:type="dcterms:W3CDTF">2025-01-06T15:28:00Z</dcterms:modified>
</cp:coreProperties>
</file>